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D4F" w:rsidRPr="00F208BC" w:rsidRDefault="00F208BC" w:rsidP="00F208BC">
      <w:pPr>
        <w:pStyle w:val="Normal1"/>
        <w:ind w:firstLine="0"/>
        <w:jc w:val="right"/>
        <w:rPr>
          <w:b/>
          <w:sz w:val="24"/>
          <w:szCs w:val="24"/>
        </w:rPr>
      </w:pPr>
      <w:r w:rsidRPr="00F208BC">
        <w:rPr>
          <w:b/>
          <w:color w:val="000000" w:themeColor="text1"/>
          <w:sz w:val="24"/>
          <w:szCs w:val="24"/>
        </w:rPr>
        <w:t xml:space="preserve">Додаток </w:t>
      </w:r>
      <w:r>
        <w:rPr>
          <w:b/>
          <w:color w:val="000000" w:themeColor="text1"/>
          <w:sz w:val="24"/>
          <w:szCs w:val="24"/>
        </w:rPr>
        <w:t>1</w:t>
      </w:r>
    </w:p>
    <w:p w:rsidR="00F208BC" w:rsidRPr="0099553F" w:rsidRDefault="00F208BC" w:rsidP="00F208BC">
      <w:pPr>
        <w:spacing w:after="0"/>
        <w:jc w:val="center"/>
        <w:rPr>
          <w:rFonts w:ascii="Times New Roman" w:hAnsi="Times New Roman"/>
          <w:b/>
        </w:rPr>
      </w:pPr>
      <w:r w:rsidRPr="0099553F">
        <w:rPr>
          <w:rFonts w:ascii="Times New Roman" w:hAnsi="Times New Roman"/>
          <w:b/>
          <w:bCs/>
        </w:rPr>
        <w:t>ІНФОРМАЦІЯ ПРО НЕОБХІДНІ ТЕХНІЧНІ, ЯКІСНІ ТА КІЛЬКІСНІ ХАРАКТЕРИСТИКИ ПРЕДМЕТА ЗАКУПІВЛІ</w:t>
      </w:r>
    </w:p>
    <w:p w:rsidR="00D37024" w:rsidRPr="00F208BC" w:rsidRDefault="00F208BC" w:rsidP="00F208BC">
      <w:pPr>
        <w:pStyle w:val="ae"/>
        <w:widowControl/>
        <w:spacing w:before="100" w:beforeAutospacing="1" w:after="100" w:afterAutospacing="1"/>
        <w:jc w:val="center"/>
        <w:rPr>
          <w:b/>
          <w:bCs/>
          <w:u w:val="single"/>
          <w:lang w:val="uk-UA"/>
        </w:rPr>
      </w:pPr>
      <w:bookmarkStart w:id="0" w:name="_Hlk94080212"/>
      <w:r w:rsidRPr="00F208BC">
        <w:rPr>
          <w:b/>
          <w:u w:val="single"/>
          <w:lang w:val="uk-UA"/>
        </w:rPr>
        <w:t xml:space="preserve">Ендоскопічні та </w:t>
      </w:r>
      <w:proofErr w:type="spellStart"/>
      <w:r w:rsidRPr="00F208BC">
        <w:rPr>
          <w:b/>
          <w:u w:val="single"/>
          <w:lang w:val="uk-UA"/>
        </w:rPr>
        <w:t>ендохірургічні</w:t>
      </w:r>
      <w:proofErr w:type="spellEnd"/>
      <w:r w:rsidRPr="00F208BC">
        <w:rPr>
          <w:b/>
          <w:u w:val="single"/>
          <w:lang w:val="uk-UA"/>
        </w:rPr>
        <w:t xml:space="preserve"> інструменти</w:t>
      </w:r>
      <w:r w:rsidRPr="00F208BC">
        <w:rPr>
          <w:rStyle w:val="af"/>
          <w:u w:val="single"/>
          <w:lang w:val="uk-UA"/>
        </w:rPr>
        <w:t xml:space="preserve"> (код за ЕЗС ДК 021:2015:</w:t>
      </w:r>
      <w:r w:rsidRPr="00F208BC">
        <w:rPr>
          <w:b/>
          <w:u w:val="single"/>
          <w:lang w:val="uk-UA"/>
        </w:rPr>
        <w:t>33160000-9 Устаткування для операційних блоків</w:t>
      </w:r>
      <w:r w:rsidRPr="00F208BC">
        <w:rPr>
          <w:rStyle w:val="af"/>
          <w:u w:val="single"/>
          <w:lang w:val="uk-UA"/>
        </w:rPr>
        <w:t xml:space="preserve"> (33168000-5) (код за НК 024:2023:</w:t>
      </w:r>
      <w:r w:rsidRPr="00F208BC">
        <w:rPr>
          <w:b/>
          <w:u w:val="single"/>
          <w:lang w:val="uk-UA"/>
        </w:rPr>
        <w:t xml:space="preserve">32043 - </w:t>
      </w:r>
      <w:proofErr w:type="spellStart"/>
      <w:r w:rsidRPr="00F208BC">
        <w:rPr>
          <w:b/>
          <w:u w:val="single"/>
          <w:lang w:val="uk-UA"/>
        </w:rPr>
        <w:t>Лапароскопічний</w:t>
      </w:r>
      <w:proofErr w:type="spellEnd"/>
      <w:r w:rsidRPr="00F208BC">
        <w:rPr>
          <w:b/>
          <w:u w:val="single"/>
          <w:lang w:val="uk-UA"/>
        </w:rPr>
        <w:t xml:space="preserve"> набір для хірургічних процедур немедикаментозний багаторазовий</w:t>
      </w:r>
      <w:r w:rsidRPr="00F208BC">
        <w:rPr>
          <w:rStyle w:val="af"/>
          <w:u w:val="single"/>
          <w:lang w:val="uk-UA"/>
        </w:rPr>
        <w:t>))</w:t>
      </w:r>
      <w:bookmarkEnd w:id="0"/>
      <w:r w:rsidR="000C216F" w:rsidRPr="00F208BC">
        <w:rPr>
          <w:b/>
          <w:u w:val="single"/>
          <w:lang w:val="uk-UA"/>
        </w:rPr>
        <w:t xml:space="preserve"> </w:t>
      </w:r>
      <w:r w:rsidR="000C216F" w:rsidRPr="00F208BC">
        <w:rPr>
          <w:b/>
          <w:bCs/>
          <w:u w:val="single"/>
          <w:lang w:val="uk-UA"/>
        </w:rPr>
        <w:t xml:space="preserve"> </w:t>
      </w:r>
    </w:p>
    <w:p w:rsidR="00715C97" w:rsidRPr="00F208BC" w:rsidRDefault="00715C97" w:rsidP="00F208BC">
      <w:pPr>
        <w:pStyle w:val="ae"/>
        <w:widowControl/>
        <w:numPr>
          <w:ilvl w:val="0"/>
          <w:numId w:val="23"/>
        </w:numPr>
        <w:spacing w:before="100" w:beforeAutospacing="1" w:after="100" w:afterAutospacing="1"/>
        <w:jc w:val="center"/>
        <w:rPr>
          <w:b/>
          <w:lang w:val="uk-UA"/>
        </w:rPr>
      </w:pPr>
      <w:r w:rsidRPr="00F208BC">
        <w:rPr>
          <w:b/>
          <w:lang w:val="uk-UA"/>
        </w:rPr>
        <w:t xml:space="preserve">Загальні вимоги: </w:t>
      </w:r>
    </w:p>
    <w:p w:rsidR="00715C97" w:rsidRPr="00F208BC" w:rsidRDefault="00F208BC" w:rsidP="00F208BC">
      <w:pPr>
        <w:jc w:val="both"/>
        <w:rPr>
          <w:rFonts w:ascii="Times New Roman" w:hAnsi="Times New Roman"/>
          <w:lang w:val="uk-UA"/>
        </w:rPr>
      </w:pPr>
      <w:r w:rsidRPr="00F208BC">
        <w:rPr>
          <w:rFonts w:ascii="Times New Roman" w:hAnsi="Times New Roman"/>
          <w:lang w:val="uk-UA"/>
        </w:rPr>
        <w:t>1.</w:t>
      </w:r>
      <w:r w:rsidR="00715C97" w:rsidRPr="00F208BC">
        <w:rPr>
          <w:rFonts w:ascii="Times New Roman" w:hAnsi="Times New Roman"/>
          <w:lang w:val="uk-UA"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00715C97" w:rsidRPr="00F208BC">
        <w:rPr>
          <w:rFonts w:ascii="Times New Roman" w:hAnsi="Times New Roman"/>
          <w:lang w:val="uk-UA"/>
        </w:rPr>
        <w:t xml:space="preserve"> у даному додатку та всіх інших вимог Тендерної Документації.</w:t>
      </w:r>
    </w:p>
    <w:p w:rsidR="00715C97" w:rsidRPr="00F208BC" w:rsidRDefault="00715C97" w:rsidP="00F208BC">
      <w:pPr>
        <w:jc w:val="both"/>
        <w:rPr>
          <w:rFonts w:ascii="Times New Roman" w:hAnsi="Times New Roman"/>
          <w:i/>
          <w:lang w:val="uk-UA"/>
        </w:rPr>
      </w:pPr>
      <w:r w:rsidRPr="00F208BC">
        <w:rPr>
          <w:rFonts w:ascii="Times New Roman" w:hAnsi="Times New Roman"/>
          <w:i/>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w:t>
      </w:r>
      <w:r w:rsidR="00177605" w:rsidRPr="00F208BC">
        <w:rPr>
          <w:rFonts w:ascii="Times New Roman" w:hAnsi="Times New Roman"/>
          <w:i/>
          <w:lang w:val="uk-UA"/>
        </w:rPr>
        <w:t>раїнською мовою</w:t>
      </w:r>
      <w:r w:rsidRPr="00F208BC">
        <w:rPr>
          <w:rFonts w:ascii="Times New Roman" w:hAnsi="Times New Roman"/>
          <w:i/>
          <w:lang w:val="uk-UA"/>
        </w:rPr>
        <w:t>)</w:t>
      </w:r>
      <w:r w:rsidR="00F208BC" w:rsidRPr="00F208BC">
        <w:rPr>
          <w:rFonts w:ascii="Times New Roman" w:hAnsi="Times New Roman"/>
          <w:i/>
          <w:lang w:val="uk-UA"/>
        </w:rPr>
        <w:t>,</w:t>
      </w:r>
      <w:r w:rsidRPr="00F208BC">
        <w:rPr>
          <w:rFonts w:ascii="Times New Roman" w:hAnsi="Times New Roman"/>
          <w:i/>
          <w:lang w:val="uk-UA"/>
        </w:rPr>
        <w:t xml:space="preserve"> в якому міститься ця інформація, з наданням </w:t>
      </w:r>
      <w:proofErr w:type="spellStart"/>
      <w:r w:rsidRPr="00F208BC">
        <w:rPr>
          <w:rFonts w:ascii="Times New Roman" w:hAnsi="Times New Roman"/>
          <w:i/>
          <w:lang w:val="uk-UA"/>
        </w:rPr>
        <w:t>скану</w:t>
      </w:r>
      <w:proofErr w:type="spellEnd"/>
      <w:r w:rsidRPr="00F208BC">
        <w:rPr>
          <w:rFonts w:ascii="Times New Roman" w:hAnsi="Times New Roman"/>
          <w:i/>
          <w:lang w:val="uk-UA"/>
        </w:rPr>
        <w:t xml:space="preserve"> з оригіналів документів або завірених учасником копій.</w:t>
      </w:r>
    </w:p>
    <w:p w:rsidR="00715C97" w:rsidRPr="00F208BC" w:rsidRDefault="00F208BC" w:rsidP="00F208BC">
      <w:pPr>
        <w:jc w:val="both"/>
        <w:rPr>
          <w:rFonts w:ascii="Times New Roman" w:hAnsi="Times New Roman"/>
          <w:lang w:val="uk-UA"/>
        </w:rPr>
      </w:pPr>
      <w:r w:rsidRPr="00F208BC">
        <w:rPr>
          <w:rFonts w:ascii="Times New Roman" w:hAnsi="Times New Roman"/>
          <w:lang w:val="uk-UA"/>
        </w:rPr>
        <w:t>2.</w:t>
      </w:r>
      <w:r w:rsidR="00715C97" w:rsidRPr="00F208BC">
        <w:rPr>
          <w:rFonts w:ascii="Times New Roman" w:hAnsi="Times New Roman"/>
          <w:lang w:val="uk-UA"/>
        </w:rPr>
        <w:t>Товар, запропонований Учасником, повинен бути новим і таким, що не був у використанні</w:t>
      </w:r>
      <w:r w:rsidRPr="00F208BC">
        <w:rPr>
          <w:rFonts w:ascii="Times New Roman" w:hAnsi="Times New Roman"/>
          <w:lang w:val="uk-UA"/>
        </w:rPr>
        <w:t xml:space="preserve">, </w:t>
      </w:r>
      <w:r w:rsidRPr="00F208BC">
        <w:rPr>
          <w:rFonts w:ascii="Times New Roman" w:hAnsi="Times New Roman"/>
          <w:lang w:val="uk-UA"/>
        </w:rPr>
        <w:t>виготовленим у</w:t>
      </w:r>
      <w:r w:rsidRPr="00F208BC">
        <w:rPr>
          <w:rFonts w:ascii="Times New Roman" w:hAnsi="Times New Roman"/>
        </w:rPr>
        <w:t xml:space="preserve"> </w:t>
      </w:r>
      <w:r w:rsidRPr="00F208BC">
        <w:rPr>
          <w:rFonts w:ascii="Times New Roman" w:hAnsi="Times New Roman"/>
          <w:lang w:val="uk-UA"/>
        </w:rPr>
        <w:t xml:space="preserve"> 2022-2023 рр.</w:t>
      </w:r>
      <w:r w:rsidR="00715C97" w:rsidRPr="00F208BC">
        <w:rPr>
          <w:rFonts w:ascii="Times New Roman" w:hAnsi="Times New Roman"/>
          <w:lang w:val="uk-UA"/>
        </w:rPr>
        <w:t xml:space="preserve"> та гарантійний термін (строк) експлуатації повинен становити не менше 12 місяців.</w:t>
      </w:r>
    </w:p>
    <w:p w:rsidR="00715C97" w:rsidRPr="00F208BC" w:rsidRDefault="00715C97" w:rsidP="00F208BC">
      <w:pPr>
        <w:jc w:val="both"/>
        <w:rPr>
          <w:rFonts w:ascii="Times New Roman" w:hAnsi="Times New Roman"/>
          <w:lang w:val="uk-UA"/>
        </w:rPr>
      </w:pPr>
      <w:r w:rsidRPr="00F208BC">
        <w:rPr>
          <w:rFonts w:ascii="Times New Roman" w:hAnsi="Times New Roman"/>
          <w:lang w:val="uk-UA"/>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w:t>
      </w:r>
      <w:r w:rsidR="00F208BC" w:rsidRPr="00F208BC">
        <w:rPr>
          <w:rFonts w:ascii="Times New Roman" w:hAnsi="Times New Roman"/>
          <w:lang w:val="uk-UA"/>
        </w:rPr>
        <w:t>В</w:t>
      </w:r>
      <w:r w:rsidR="00F208BC" w:rsidRPr="00F208BC">
        <w:rPr>
          <w:rFonts w:ascii="Times New Roman" w:hAnsi="Times New Roman"/>
          <w:lang w:val="uk-UA"/>
        </w:rPr>
        <w:t>иготовлени</w:t>
      </w:r>
      <w:r w:rsidR="00F208BC" w:rsidRPr="00F208BC">
        <w:rPr>
          <w:rFonts w:ascii="Times New Roman" w:hAnsi="Times New Roman"/>
          <w:lang w:val="uk-UA"/>
        </w:rPr>
        <w:t>й</w:t>
      </w:r>
      <w:r w:rsidR="00F208BC" w:rsidRPr="00F208BC">
        <w:rPr>
          <w:rFonts w:ascii="Times New Roman" w:hAnsi="Times New Roman"/>
          <w:lang w:val="uk-UA"/>
        </w:rPr>
        <w:t xml:space="preserve"> у</w:t>
      </w:r>
      <w:r w:rsidR="00F208BC" w:rsidRPr="00F208BC">
        <w:rPr>
          <w:rFonts w:ascii="Times New Roman" w:hAnsi="Times New Roman"/>
        </w:rPr>
        <w:t xml:space="preserve"> </w:t>
      </w:r>
      <w:r w:rsidR="00F208BC" w:rsidRPr="00F208BC">
        <w:rPr>
          <w:rFonts w:ascii="Times New Roman" w:hAnsi="Times New Roman"/>
          <w:lang w:val="uk-UA"/>
        </w:rPr>
        <w:t xml:space="preserve"> 2022-2023 рр.</w:t>
      </w:r>
      <w:r w:rsidR="00F208BC" w:rsidRPr="00F208BC">
        <w:rPr>
          <w:rFonts w:ascii="Times New Roman" w:hAnsi="Times New Roman"/>
          <w:lang w:val="uk-UA"/>
        </w:rPr>
        <w:t xml:space="preserve"> </w:t>
      </w:r>
      <w:r w:rsidRPr="00F208BC">
        <w:rPr>
          <w:rFonts w:ascii="Times New Roman" w:hAnsi="Times New Roman"/>
          <w:lang w:val="uk-UA"/>
        </w:rPr>
        <w:t>Гарантійний термін (строк) експлуатації запропонованого Учасником Товару становить не менше 12 місяців.</w:t>
      </w:r>
    </w:p>
    <w:p w:rsidR="00715C97" w:rsidRPr="00F208BC" w:rsidRDefault="00715C97" w:rsidP="00F208BC">
      <w:pPr>
        <w:jc w:val="both"/>
        <w:rPr>
          <w:rFonts w:ascii="Times New Roman" w:hAnsi="Times New Roman"/>
          <w:lang w:val="uk-UA"/>
        </w:rPr>
      </w:pPr>
      <w:r w:rsidRPr="00F208BC">
        <w:rPr>
          <w:rFonts w:ascii="Times New Roman" w:hAnsi="Times New Roman"/>
          <w:lang w:val="uk-UA"/>
        </w:rPr>
        <w:t xml:space="preserve">3.Учасник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715C97" w:rsidRPr="00F208BC" w:rsidRDefault="00715C97" w:rsidP="00F208BC">
      <w:pPr>
        <w:jc w:val="both"/>
        <w:rPr>
          <w:rFonts w:ascii="Times New Roman" w:hAnsi="Times New Roman"/>
          <w:i/>
          <w:lang w:val="uk-UA"/>
        </w:rPr>
      </w:pPr>
      <w:r w:rsidRPr="00F208BC">
        <w:rPr>
          <w:rFonts w:ascii="Times New Roman" w:hAnsi="Times New Roman"/>
          <w:i/>
          <w:lang w:val="uk-UA"/>
        </w:rPr>
        <w:t xml:space="preserve">На підтвердження Учасник повинен надати </w:t>
      </w:r>
      <w:r w:rsidRPr="00F208BC">
        <w:rPr>
          <w:rFonts w:ascii="Times New Roman" w:hAnsi="Times New Roman"/>
          <w:i/>
          <w:spacing w:val="1"/>
          <w:lang w:val="uk-UA"/>
        </w:rPr>
        <w:t xml:space="preserve">оригінал </w:t>
      </w:r>
      <w:r w:rsidRPr="00F208BC">
        <w:rPr>
          <w:rFonts w:ascii="Times New Roman" w:hAnsi="Times New Roman"/>
          <w:i/>
          <w:lang w:val="uk-UA"/>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F208BC">
        <w:rPr>
          <w:rFonts w:ascii="Times New Roman" w:hAnsi="Times New Roman"/>
          <w:i/>
          <w:spacing w:val="1"/>
          <w:lang w:val="uk-U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715C97" w:rsidRPr="00F208BC" w:rsidRDefault="00715C97" w:rsidP="00F208BC">
      <w:pPr>
        <w:jc w:val="both"/>
        <w:rPr>
          <w:rFonts w:ascii="Times New Roman" w:hAnsi="Times New Roman"/>
          <w:lang w:val="uk-UA"/>
        </w:rPr>
      </w:pPr>
      <w:r w:rsidRPr="00F208BC">
        <w:rPr>
          <w:rFonts w:ascii="Times New Roman" w:hAnsi="Times New Roman"/>
          <w:lang w:val="uk-UA"/>
        </w:rPr>
        <w:t>4.Учасник повинен провести кваліфіковане навчання працівників Замовника по користуванню запропонованим обладнанням.</w:t>
      </w:r>
    </w:p>
    <w:p w:rsidR="00715C97" w:rsidRPr="00F208BC" w:rsidRDefault="00715C97" w:rsidP="00F208BC">
      <w:pPr>
        <w:jc w:val="both"/>
        <w:rPr>
          <w:rFonts w:ascii="Times New Roman" w:hAnsi="Times New Roman"/>
          <w:i/>
          <w:lang w:val="uk-UA"/>
        </w:rPr>
      </w:pPr>
      <w:r w:rsidRPr="00F208BC">
        <w:rPr>
          <w:rFonts w:ascii="Times New Roman" w:hAnsi="Times New Roman"/>
          <w:i/>
          <w:lang w:val="uk-UA"/>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715C97" w:rsidRPr="00F208BC" w:rsidRDefault="00715C97" w:rsidP="00F208BC">
      <w:pPr>
        <w:jc w:val="both"/>
        <w:rPr>
          <w:rFonts w:ascii="Times New Roman" w:hAnsi="Times New Roman"/>
          <w:lang w:val="uk-UA"/>
        </w:rPr>
      </w:pPr>
      <w:r w:rsidRPr="00F208BC">
        <w:rPr>
          <w:rFonts w:ascii="Times New Roman" w:hAnsi="Times New Roman"/>
          <w:lang w:val="uk-UA"/>
        </w:rPr>
        <w:t>5.Товар, запропонований Учасником, повинен мати сервісну підтримку в Україні.</w:t>
      </w:r>
    </w:p>
    <w:p w:rsidR="00715C97" w:rsidRPr="00F208BC" w:rsidRDefault="00715C97" w:rsidP="00F208BC">
      <w:pPr>
        <w:jc w:val="both"/>
        <w:rPr>
          <w:rFonts w:ascii="Times New Roman" w:hAnsi="Times New Roman"/>
          <w:i/>
          <w:lang w:val="uk-UA"/>
        </w:rPr>
      </w:pPr>
      <w:r w:rsidRPr="00F208BC">
        <w:rPr>
          <w:rFonts w:ascii="Times New Roman" w:hAnsi="Times New Roman"/>
          <w:i/>
          <w:lang w:val="uk-UA"/>
        </w:rPr>
        <w:t>Учасник повинен надати копії сертифікатів(або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rsidR="00715C97" w:rsidRPr="00F208BC" w:rsidRDefault="00715C97" w:rsidP="00F208BC">
      <w:pPr>
        <w:widowControl w:val="0"/>
        <w:tabs>
          <w:tab w:val="left" w:pos="851"/>
        </w:tabs>
        <w:autoSpaceDE w:val="0"/>
        <w:autoSpaceDN w:val="0"/>
        <w:adjustRightInd w:val="0"/>
        <w:ind w:right="142"/>
        <w:jc w:val="both"/>
        <w:rPr>
          <w:rFonts w:ascii="Times New Roman" w:hAnsi="Times New Roman"/>
          <w:lang w:val="uk-UA"/>
        </w:rPr>
      </w:pPr>
      <w:r w:rsidRPr="00F208BC">
        <w:rPr>
          <w:rFonts w:ascii="Times New Roman" w:hAnsi="Times New Roman"/>
          <w:lang w:val="uk-UA"/>
        </w:rPr>
        <w:t>6.Товар,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715C97" w:rsidRPr="00F208BC" w:rsidRDefault="00715C97" w:rsidP="00F208BC">
      <w:pPr>
        <w:widowControl w:val="0"/>
        <w:tabs>
          <w:tab w:val="left" w:pos="851"/>
        </w:tabs>
        <w:ind w:right="-57"/>
        <w:jc w:val="both"/>
        <w:rPr>
          <w:rFonts w:ascii="Times New Roman" w:eastAsia="Calibri" w:hAnsi="Times New Roman"/>
          <w:i/>
          <w:lang w:val="uk-UA" w:eastAsia="en-US"/>
        </w:rPr>
      </w:pPr>
      <w:r w:rsidRPr="00F208BC">
        <w:rPr>
          <w:rFonts w:ascii="Times New Roman" w:eastAsia="Calibri" w:hAnsi="Times New Roman"/>
          <w:i/>
          <w:lang w:val="uk-UA" w:eastAsia="ar-SA"/>
        </w:rPr>
        <w:lastRenderedPageBreak/>
        <w:t>На підтвердження Учасник повинен надати</w:t>
      </w:r>
      <w:r w:rsidRPr="00F208BC">
        <w:rPr>
          <w:rFonts w:ascii="Times New Roman" w:eastAsia="Calibri" w:hAnsi="Times New Roman"/>
          <w:i/>
          <w:lang w:val="uk-UA" w:eastAsia="en-US"/>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rsidR="00715C97" w:rsidRPr="00F208BC" w:rsidRDefault="00715C97" w:rsidP="00F208BC">
      <w:pPr>
        <w:widowControl w:val="0"/>
        <w:tabs>
          <w:tab w:val="left" w:pos="851"/>
        </w:tabs>
        <w:autoSpaceDE w:val="0"/>
        <w:autoSpaceDN w:val="0"/>
        <w:adjustRightInd w:val="0"/>
        <w:ind w:right="142"/>
        <w:jc w:val="both"/>
        <w:rPr>
          <w:rFonts w:ascii="Times New Roman" w:hAnsi="Times New Roman"/>
          <w:lang w:val="uk-UA" w:eastAsia="zh-CN"/>
        </w:rPr>
      </w:pPr>
      <w:r w:rsidRPr="00F208BC">
        <w:rPr>
          <w:rFonts w:ascii="Times New Roman" w:hAnsi="Times New Roman"/>
          <w:lang w:val="uk-UA"/>
        </w:rPr>
        <w:t>7.Проведення доставки, інсталяції та пуску обладнання за рахунок Учасника.</w:t>
      </w:r>
    </w:p>
    <w:p w:rsidR="00715C97" w:rsidRPr="00F208BC" w:rsidRDefault="00715C97" w:rsidP="00F208BC">
      <w:pPr>
        <w:jc w:val="both"/>
        <w:rPr>
          <w:rFonts w:ascii="Times New Roman" w:hAnsi="Times New Roman"/>
          <w:i/>
          <w:lang w:val="uk-UA"/>
        </w:rPr>
      </w:pPr>
      <w:r w:rsidRPr="00F208BC">
        <w:rPr>
          <w:rFonts w:ascii="Times New Roman" w:hAnsi="Times New Roman"/>
          <w:i/>
          <w:lang w:val="uk-UA"/>
        </w:rPr>
        <w:t xml:space="preserve">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   </w:t>
      </w:r>
    </w:p>
    <w:p w:rsidR="00715C97" w:rsidRPr="00F208BC" w:rsidRDefault="00711E08" w:rsidP="00F208BC">
      <w:pPr>
        <w:pStyle w:val="Normal1"/>
        <w:numPr>
          <w:ilvl w:val="0"/>
          <w:numId w:val="23"/>
        </w:numPr>
        <w:jc w:val="center"/>
        <w:rPr>
          <w:b/>
          <w:sz w:val="24"/>
          <w:szCs w:val="24"/>
        </w:rPr>
      </w:pPr>
      <w:r w:rsidRPr="00F208BC">
        <w:rPr>
          <w:b/>
          <w:sz w:val="24"/>
          <w:szCs w:val="24"/>
        </w:rPr>
        <w:t>М</w:t>
      </w:r>
      <w:r w:rsidR="00F208BC">
        <w:rPr>
          <w:b/>
          <w:sz w:val="24"/>
          <w:szCs w:val="24"/>
        </w:rPr>
        <w:t>едико-технічні вимоги:</w:t>
      </w:r>
    </w:p>
    <w:p w:rsidR="00423502" w:rsidRPr="00F208BC" w:rsidRDefault="00E3457F" w:rsidP="00F208BC">
      <w:pPr>
        <w:pStyle w:val="Normal1"/>
        <w:spacing w:line="240" w:lineRule="auto"/>
        <w:ind w:firstLine="360"/>
        <w:jc w:val="both"/>
      </w:pPr>
      <w:r w:rsidRPr="00F208BC">
        <w:t>Технічні, якісні та кількісні характеристики устаткування повинні відповідати або бути ліпшими за показники, наведені у таблиц</w:t>
      </w:r>
      <w:r w:rsidR="00F208BC" w:rsidRPr="00F208BC">
        <w:t>і</w:t>
      </w:r>
      <w:r w:rsidRPr="00F208BC">
        <w:t xml:space="preserve">  та </w:t>
      </w:r>
      <w:r w:rsidRPr="00F208BC">
        <w:rPr>
          <w:b/>
        </w:rPr>
        <w:t>обов’язково мати посилання на відповідні розділи (пункти, сторінки) паспорту на виріб або керівництва з експлуатації</w:t>
      </w:r>
      <w:r w:rsidRPr="00F208BC">
        <w:t>.</w:t>
      </w:r>
    </w:p>
    <w:p w:rsidR="00625C1C" w:rsidRPr="00F208BC" w:rsidRDefault="00625C1C" w:rsidP="00423502">
      <w:pPr>
        <w:pStyle w:val="Normal1"/>
        <w:spacing w:line="240" w:lineRule="auto"/>
        <w:ind w:firstLine="900"/>
        <w:jc w:val="both"/>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2"/>
        <w:gridCol w:w="2267"/>
        <w:gridCol w:w="1049"/>
        <w:gridCol w:w="1898"/>
      </w:tblGrid>
      <w:tr w:rsidR="00625C1C" w:rsidRPr="00F208BC" w:rsidTr="00FD18DE">
        <w:trPr>
          <w:trHeight w:val="357"/>
          <w:jc w:val="center"/>
        </w:trPr>
        <w:tc>
          <w:tcPr>
            <w:tcW w:w="4822" w:type="dxa"/>
            <w:tcBorders>
              <w:top w:val="single" w:sz="4" w:space="0" w:color="auto"/>
              <w:left w:val="single" w:sz="4" w:space="0" w:color="auto"/>
              <w:bottom w:val="single" w:sz="4" w:space="0" w:color="auto"/>
              <w:right w:val="single" w:sz="4" w:space="0" w:color="auto"/>
            </w:tcBorders>
            <w:vAlign w:val="center"/>
          </w:tcPr>
          <w:p w:rsidR="00625C1C" w:rsidRPr="00F208BC" w:rsidRDefault="00625C1C" w:rsidP="00625C1C">
            <w:pPr>
              <w:pStyle w:val="ae"/>
              <w:jc w:val="center"/>
              <w:rPr>
                <w:bCs/>
                <w:sz w:val="22"/>
                <w:szCs w:val="22"/>
                <w:lang w:val="uk-UA" w:eastAsia="uk-UA"/>
              </w:rPr>
            </w:pPr>
            <w:r w:rsidRPr="00F208BC">
              <w:rPr>
                <w:sz w:val="22"/>
                <w:szCs w:val="22"/>
                <w:lang w:val="uk-UA" w:eastAsia="uk-UA"/>
              </w:rPr>
              <w:t>Характеристика</w:t>
            </w:r>
          </w:p>
        </w:tc>
        <w:tc>
          <w:tcPr>
            <w:tcW w:w="2267" w:type="dxa"/>
            <w:tcBorders>
              <w:top w:val="single" w:sz="4" w:space="0" w:color="auto"/>
              <w:left w:val="single" w:sz="4" w:space="0" w:color="auto"/>
              <w:bottom w:val="single" w:sz="4" w:space="0" w:color="auto"/>
              <w:right w:val="single" w:sz="4" w:space="0" w:color="auto"/>
            </w:tcBorders>
            <w:vAlign w:val="center"/>
          </w:tcPr>
          <w:p w:rsidR="00625C1C" w:rsidRPr="00F208BC" w:rsidRDefault="00625C1C" w:rsidP="00625C1C">
            <w:pPr>
              <w:pStyle w:val="ae"/>
              <w:jc w:val="center"/>
              <w:rPr>
                <w:bCs/>
                <w:sz w:val="22"/>
                <w:szCs w:val="22"/>
                <w:lang w:val="uk-UA" w:eastAsia="uk-UA"/>
              </w:rPr>
            </w:pPr>
            <w:r w:rsidRPr="00F208BC">
              <w:rPr>
                <w:sz w:val="22"/>
                <w:szCs w:val="22"/>
                <w:lang w:val="uk-UA" w:eastAsia="uk-UA"/>
              </w:rPr>
              <w:t>Вимоги</w:t>
            </w:r>
          </w:p>
        </w:tc>
        <w:tc>
          <w:tcPr>
            <w:tcW w:w="1049" w:type="dxa"/>
            <w:tcBorders>
              <w:top w:val="single" w:sz="4" w:space="0" w:color="auto"/>
              <w:left w:val="single" w:sz="4" w:space="0" w:color="auto"/>
              <w:bottom w:val="single" w:sz="4" w:space="0" w:color="auto"/>
              <w:right w:val="single" w:sz="4" w:space="0" w:color="auto"/>
            </w:tcBorders>
          </w:tcPr>
          <w:p w:rsidR="00625C1C" w:rsidRPr="00F208BC" w:rsidRDefault="00625C1C" w:rsidP="00625C1C">
            <w:pPr>
              <w:pStyle w:val="ae"/>
              <w:jc w:val="center"/>
              <w:rPr>
                <w:sz w:val="22"/>
                <w:szCs w:val="22"/>
                <w:lang w:val="uk-UA" w:eastAsia="uk-UA"/>
              </w:rPr>
            </w:pPr>
          </w:p>
          <w:p w:rsidR="00625C1C" w:rsidRPr="00F208BC" w:rsidRDefault="00625C1C" w:rsidP="00625C1C">
            <w:pPr>
              <w:pStyle w:val="ae"/>
              <w:jc w:val="center"/>
              <w:rPr>
                <w:sz w:val="22"/>
                <w:szCs w:val="22"/>
                <w:lang w:val="uk-UA" w:eastAsia="uk-UA"/>
              </w:rPr>
            </w:pPr>
            <w:r w:rsidRPr="00F208BC">
              <w:rPr>
                <w:sz w:val="22"/>
                <w:szCs w:val="22"/>
                <w:lang w:val="uk-UA" w:eastAsia="uk-UA"/>
              </w:rPr>
              <w:t>Кіль-кість</w:t>
            </w:r>
          </w:p>
        </w:tc>
        <w:tc>
          <w:tcPr>
            <w:tcW w:w="1898" w:type="dxa"/>
            <w:tcBorders>
              <w:top w:val="single" w:sz="4" w:space="0" w:color="auto"/>
              <w:left w:val="single" w:sz="4" w:space="0" w:color="auto"/>
              <w:bottom w:val="single" w:sz="4" w:space="0" w:color="auto"/>
              <w:right w:val="single" w:sz="4" w:space="0" w:color="auto"/>
            </w:tcBorders>
            <w:vAlign w:val="center"/>
          </w:tcPr>
          <w:p w:rsidR="00625C1C" w:rsidRPr="00F208BC" w:rsidRDefault="00625C1C" w:rsidP="00625C1C">
            <w:pPr>
              <w:pStyle w:val="ae"/>
              <w:jc w:val="center"/>
              <w:rPr>
                <w:bCs/>
                <w:sz w:val="22"/>
                <w:szCs w:val="22"/>
                <w:lang w:val="uk-UA" w:eastAsia="uk-UA"/>
              </w:rPr>
            </w:pPr>
            <w:r w:rsidRPr="00F208BC">
              <w:rPr>
                <w:sz w:val="22"/>
                <w:szCs w:val="22"/>
                <w:lang w:val="uk-UA" w:eastAsia="uk-UA"/>
              </w:rPr>
              <w:t>Відповідність з посиланням на сторінку документу, що підтверджує відповідність</w:t>
            </w: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b/>
                <w:sz w:val="22"/>
                <w:szCs w:val="22"/>
                <w:lang w:eastAsia="en-US"/>
              </w:rPr>
            </w:pPr>
            <w:proofErr w:type="spellStart"/>
            <w:r w:rsidRPr="00F208BC">
              <w:rPr>
                <w:b/>
                <w:sz w:val="22"/>
                <w:szCs w:val="22"/>
                <w:lang w:eastAsia="en-US"/>
              </w:rPr>
              <w:t>Затискач</w:t>
            </w:r>
            <w:proofErr w:type="spellEnd"/>
            <w:r w:rsidRPr="00F208BC">
              <w:rPr>
                <w:b/>
                <w:sz w:val="22"/>
                <w:szCs w:val="22"/>
                <w:lang w:eastAsia="en-US"/>
              </w:rPr>
              <w:t xml:space="preserve"> </w:t>
            </w:r>
            <w:proofErr w:type="spellStart"/>
            <w:r w:rsidRPr="00F208BC">
              <w:rPr>
                <w:b/>
                <w:sz w:val="22"/>
                <w:szCs w:val="22"/>
                <w:lang w:eastAsia="en-US"/>
              </w:rPr>
              <w:t>лапароскопічний</w:t>
            </w:r>
            <w:proofErr w:type="spellEnd"/>
            <w:r w:rsidRPr="00F208BC">
              <w:rPr>
                <w:b/>
                <w:sz w:val="22"/>
                <w:szCs w:val="22"/>
                <w:lang w:eastAsia="en-US"/>
              </w:rPr>
              <w:t xml:space="preserve"> для </w:t>
            </w:r>
            <w:proofErr w:type="spellStart"/>
            <w:r w:rsidRPr="00F208BC">
              <w:rPr>
                <w:b/>
                <w:sz w:val="22"/>
                <w:szCs w:val="22"/>
                <w:lang w:eastAsia="en-US"/>
              </w:rPr>
              <w:t>захоплення</w:t>
            </w:r>
            <w:proofErr w:type="spellEnd"/>
            <w:r w:rsidRPr="00F208BC">
              <w:rPr>
                <w:b/>
                <w:sz w:val="22"/>
                <w:szCs w:val="22"/>
                <w:lang w:eastAsia="en-US"/>
              </w:rPr>
              <w:t xml:space="preserve">, </w:t>
            </w:r>
            <w:proofErr w:type="spellStart"/>
            <w:r w:rsidRPr="00F208BC">
              <w:rPr>
                <w:b/>
                <w:sz w:val="22"/>
                <w:szCs w:val="22"/>
                <w:lang w:eastAsia="en-US"/>
              </w:rPr>
              <w:t>діаметр</w:t>
            </w:r>
            <w:proofErr w:type="spellEnd"/>
            <w:r w:rsidRPr="00F208BC">
              <w:rPr>
                <w:b/>
                <w:sz w:val="22"/>
                <w:szCs w:val="22"/>
                <w:lang w:eastAsia="en-US"/>
              </w:rPr>
              <w:t xml:space="preserve">  5мм</w:t>
            </w:r>
          </w:p>
        </w:tc>
        <w:tc>
          <w:tcPr>
            <w:tcW w:w="2267" w:type="dxa"/>
            <w:shd w:val="clear" w:color="auto" w:fill="FFFFFF"/>
            <w:vAlign w:val="center"/>
          </w:tcPr>
          <w:p w:rsidR="00F26AA2" w:rsidRPr="00F208BC" w:rsidRDefault="00F26AA2" w:rsidP="00F26AA2">
            <w:pPr>
              <w:pStyle w:val="ae"/>
              <w:jc w:val="center"/>
              <w:rPr>
                <w:b/>
                <w:sz w:val="22"/>
                <w:szCs w:val="22"/>
                <w:lang w:eastAsia="en-US"/>
              </w:rPr>
            </w:pPr>
            <w:proofErr w:type="spellStart"/>
            <w:r w:rsidRPr="00F208BC">
              <w:rPr>
                <w:b/>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
                <w:bCs/>
                <w:sz w:val="22"/>
                <w:szCs w:val="22"/>
                <w:lang w:eastAsia="en-US"/>
              </w:rPr>
            </w:pPr>
            <w:r w:rsidRPr="00F208BC">
              <w:rPr>
                <w:b/>
                <w:bCs/>
                <w:sz w:val="22"/>
                <w:szCs w:val="22"/>
                <w:lang w:eastAsia="en-US"/>
              </w:rPr>
              <w:t>1шт.</w:t>
            </w:r>
          </w:p>
        </w:tc>
        <w:tc>
          <w:tcPr>
            <w:tcW w:w="1898" w:type="dxa"/>
            <w:shd w:val="clear" w:color="auto" w:fill="FFFFFF"/>
            <w:vAlign w:val="center"/>
          </w:tcPr>
          <w:p w:rsidR="00F26AA2" w:rsidRPr="00F208BC" w:rsidRDefault="00F26AA2" w:rsidP="00F26AA2">
            <w:pPr>
              <w:pStyle w:val="ae"/>
              <w:jc w:val="center"/>
              <w:rPr>
                <w:b/>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Модульна</w:t>
            </w:r>
            <w:proofErr w:type="spellEnd"/>
            <w:r w:rsidRPr="00F208BC">
              <w:rPr>
                <w:sz w:val="22"/>
                <w:szCs w:val="22"/>
                <w:lang w:eastAsia="en-US"/>
              </w:rPr>
              <w:t xml:space="preserve"> </w:t>
            </w:r>
            <w:proofErr w:type="spellStart"/>
            <w:r w:rsidRPr="00F208BC">
              <w:rPr>
                <w:sz w:val="22"/>
                <w:szCs w:val="22"/>
                <w:lang w:eastAsia="en-US"/>
              </w:rPr>
              <w:t>конструкція</w:t>
            </w:r>
            <w:proofErr w:type="spellEnd"/>
            <w:r w:rsidRPr="00F208BC">
              <w:rPr>
                <w:sz w:val="22"/>
                <w:szCs w:val="22"/>
                <w:lang w:eastAsia="en-US"/>
              </w:rPr>
              <w:t xml:space="preserve">, </w:t>
            </w:r>
            <w:proofErr w:type="spellStart"/>
            <w:r w:rsidRPr="00F208BC">
              <w:rPr>
                <w:sz w:val="22"/>
                <w:szCs w:val="22"/>
                <w:lang w:eastAsia="en-US"/>
              </w:rPr>
              <w:t>що</w:t>
            </w:r>
            <w:proofErr w:type="spellEnd"/>
            <w:r w:rsidRPr="00F208BC">
              <w:rPr>
                <w:sz w:val="22"/>
                <w:szCs w:val="22"/>
                <w:lang w:eastAsia="en-US"/>
              </w:rPr>
              <w:t xml:space="preserve"> </w:t>
            </w:r>
            <w:proofErr w:type="spellStart"/>
            <w:r w:rsidRPr="00F208BC">
              <w:rPr>
                <w:sz w:val="22"/>
                <w:szCs w:val="22"/>
                <w:lang w:eastAsia="en-US"/>
              </w:rPr>
              <w:t>складається</w:t>
            </w:r>
            <w:proofErr w:type="spellEnd"/>
            <w:r w:rsidRPr="00F208BC">
              <w:rPr>
                <w:sz w:val="22"/>
                <w:szCs w:val="22"/>
                <w:lang w:eastAsia="en-US"/>
              </w:rPr>
              <w:t xml:space="preserve"> з трубки, </w:t>
            </w:r>
            <w:proofErr w:type="spellStart"/>
            <w:r w:rsidRPr="00F208BC">
              <w:rPr>
                <w:sz w:val="22"/>
                <w:szCs w:val="22"/>
                <w:lang w:eastAsia="en-US"/>
              </w:rPr>
              <w:t>руків'я</w:t>
            </w:r>
            <w:proofErr w:type="spellEnd"/>
            <w:r w:rsidRPr="00F208BC">
              <w:rPr>
                <w:sz w:val="22"/>
                <w:szCs w:val="22"/>
                <w:lang w:eastAsia="en-US"/>
              </w:rPr>
              <w:t>, вставки</w:t>
            </w:r>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Інструмент</w:t>
            </w:r>
            <w:proofErr w:type="spellEnd"/>
            <w:r w:rsidRPr="00F208BC">
              <w:rPr>
                <w:sz w:val="22"/>
                <w:szCs w:val="22"/>
                <w:lang w:eastAsia="en-US"/>
              </w:rPr>
              <w:t xml:space="preserve"> </w:t>
            </w:r>
            <w:proofErr w:type="spellStart"/>
            <w:r w:rsidRPr="00F208BC">
              <w:rPr>
                <w:sz w:val="22"/>
                <w:szCs w:val="22"/>
                <w:lang w:eastAsia="en-US"/>
              </w:rPr>
              <w:t>багаторазового</w:t>
            </w:r>
            <w:proofErr w:type="spellEnd"/>
            <w:r w:rsidRPr="00F208BC">
              <w:rPr>
                <w:sz w:val="22"/>
                <w:szCs w:val="22"/>
                <w:lang w:eastAsia="en-US"/>
              </w:rPr>
              <w:t xml:space="preserve"> </w:t>
            </w:r>
            <w:proofErr w:type="spellStart"/>
            <w:r w:rsidRPr="00F208BC">
              <w:rPr>
                <w:sz w:val="22"/>
                <w:szCs w:val="22"/>
                <w:lang w:eastAsia="en-US"/>
              </w:rPr>
              <w:t>застосування</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r w:rsidRPr="00F208BC">
              <w:rPr>
                <w:sz w:val="22"/>
                <w:szCs w:val="22"/>
                <w:lang w:eastAsia="en-US"/>
              </w:rPr>
              <w:t xml:space="preserve">Одна </w:t>
            </w:r>
            <w:proofErr w:type="spellStart"/>
            <w:r w:rsidRPr="00F208BC">
              <w:rPr>
                <w:sz w:val="22"/>
                <w:szCs w:val="22"/>
                <w:lang w:eastAsia="en-US"/>
              </w:rPr>
              <w:t>рухлива</w:t>
            </w:r>
            <w:proofErr w:type="spellEnd"/>
            <w:r w:rsidRPr="00F208BC">
              <w:rPr>
                <w:sz w:val="22"/>
                <w:szCs w:val="22"/>
                <w:lang w:eastAsia="en-US"/>
              </w:rPr>
              <w:t xml:space="preserve"> </w:t>
            </w:r>
            <w:proofErr w:type="spellStart"/>
            <w:r w:rsidRPr="00F208BC">
              <w:rPr>
                <w:sz w:val="22"/>
                <w:szCs w:val="22"/>
                <w:lang w:eastAsia="en-US"/>
              </w:rPr>
              <w:t>бранша</w:t>
            </w:r>
            <w:proofErr w:type="spellEnd"/>
            <w:r w:rsidRPr="00F208BC">
              <w:rPr>
                <w:sz w:val="22"/>
                <w:szCs w:val="22"/>
                <w:lang w:eastAsia="en-US"/>
              </w:rPr>
              <w:t xml:space="preserve"> типу «Крокодил» </w:t>
            </w:r>
            <w:proofErr w:type="spellStart"/>
            <w:r w:rsidRPr="00F208BC">
              <w:rPr>
                <w:sz w:val="22"/>
                <w:szCs w:val="22"/>
                <w:lang w:eastAsia="en-US"/>
              </w:rPr>
              <w:t>або</w:t>
            </w:r>
            <w:proofErr w:type="spellEnd"/>
            <w:r w:rsidRPr="00F208BC">
              <w:rPr>
                <w:sz w:val="22"/>
                <w:szCs w:val="22"/>
                <w:lang w:eastAsia="en-US"/>
              </w:rPr>
              <w:t xml:space="preserve"> аналог </w:t>
            </w:r>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Важіль</w:t>
            </w:r>
            <w:proofErr w:type="spellEnd"/>
            <w:r w:rsidRPr="00F208BC">
              <w:rPr>
                <w:sz w:val="22"/>
                <w:szCs w:val="22"/>
                <w:lang w:eastAsia="en-US"/>
              </w:rPr>
              <w:t xml:space="preserve"> </w:t>
            </w:r>
            <w:proofErr w:type="spellStart"/>
            <w:r w:rsidRPr="00F208BC">
              <w:rPr>
                <w:sz w:val="22"/>
                <w:szCs w:val="22"/>
                <w:lang w:eastAsia="en-US"/>
              </w:rPr>
              <w:t>механізму</w:t>
            </w:r>
            <w:proofErr w:type="spellEnd"/>
            <w:r w:rsidRPr="00F208BC">
              <w:rPr>
                <w:sz w:val="22"/>
                <w:szCs w:val="22"/>
                <w:lang w:eastAsia="en-US"/>
              </w:rPr>
              <w:t xml:space="preserve"> </w:t>
            </w:r>
            <w:proofErr w:type="spellStart"/>
            <w:r w:rsidRPr="00F208BC">
              <w:rPr>
                <w:sz w:val="22"/>
                <w:szCs w:val="22"/>
                <w:lang w:eastAsia="en-US"/>
              </w:rPr>
              <w:t>управління</w:t>
            </w:r>
            <w:proofErr w:type="spellEnd"/>
            <w:r w:rsidRPr="00F208BC">
              <w:rPr>
                <w:sz w:val="22"/>
                <w:szCs w:val="22"/>
                <w:lang w:eastAsia="en-US"/>
              </w:rPr>
              <w:t xml:space="preserve"> (</w:t>
            </w:r>
            <w:proofErr w:type="spellStart"/>
            <w:r w:rsidRPr="00F208BC">
              <w:rPr>
                <w:sz w:val="22"/>
                <w:szCs w:val="22"/>
                <w:lang w:eastAsia="en-US"/>
              </w:rPr>
              <w:t>відключення</w:t>
            </w:r>
            <w:proofErr w:type="spellEnd"/>
            <w:r w:rsidRPr="00F208BC">
              <w:rPr>
                <w:sz w:val="22"/>
                <w:szCs w:val="22"/>
                <w:lang w:eastAsia="en-US"/>
              </w:rPr>
              <w:t xml:space="preserve"> і </w:t>
            </w:r>
            <w:proofErr w:type="spellStart"/>
            <w:r w:rsidRPr="00F208BC">
              <w:rPr>
                <w:sz w:val="22"/>
                <w:szCs w:val="22"/>
                <w:lang w:eastAsia="en-US"/>
              </w:rPr>
              <w:t>включення</w:t>
            </w:r>
            <w:proofErr w:type="spellEnd"/>
            <w:r w:rsidRPr="00F208BC">
              <w:rPr>
                <w:sz w:val="22"/>
                <w:szCs w:val="22"/>
                <w:lang w:eastAsia="en-US"/>
              </w:rPr>
              <w:t xml:space="preserve">) </w:t>
            </w:r>
            <w:proofErr w:type="spellStart"/>
            <w:r w:rsidRPr="00F208BC">
              <w:rPr>
                <w:sz w:val="22"/>
                <w:szCs w:val="22"/>
                <w:lang w:eastAsia="en-US"/>
              </w:rPr>
              <w:t>кремальєрою</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Механізм</w:t>
            </w:r>
            <w:proofErr w:type="spellEnd"/>
            <w:r w:rsidRPr="00F208BC">
              <w:rPr>
                <w:sz w:val="22"/>
                <w:szCs w:val="22"/>
                <w:lang w:eastAsia="en-US"/>
              </w:rPr>
              <w:t xml:space="preserve"> </w:t>
            </w:r>
            <w:proofErr w:type="spellStart"/>
            <w:r w:rsidRPr="00F208BC">
              <w:rPr>
                <w:sz w:val="22"/>
                <w:szCs w:val="22"/>
                <w:lang w:eastAsia="en-US"/>
              </w:rPr>
              <w:t>ротації</w:t>
            </w:r>
            <w:proofErr w:type="spellEnd"/>
            <w:r w:rsidRPr="00F208BC">
              <w:rPr>
                <w:sz w:val="22"/>
                <w:szCs w:val="22"/>
                <w:lang w:eastAsia="en-US"/>
              </w:rPr>
              <w:t xml:space="preserve"> </w:t>
            </w:r>
            <w:proofErr w:type="spellStart"/>
            <w:r w:rsidRPr="00F208BC">
              <w:rPr>
                <w:sz w:val="22"/>
                <w:szCs w:val="22"/>
                <w:lang w:eastAsia="en-US"/>
              </w:rPr>
              <w:t>електроду</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Матеріал</w:t>
            </w:r>
            <w:proofErr w:type="spellEnd"/>
            <w:r w:rsidRPr="00F208BC">
              <w:rPr>
                <w:sz w:val="22"/>
                <w:szCs w:val="22"/>
                <w:lang w:eastAsia="en-US"/>
              </w:rPr>
              <w:t xml:space="preserve"> </w:t>
            </w:r>
            <w:proofErr w:type="spellStart"/>
            <w:r w:rsidRPr="00F208BC">
              <w:rPr>
                <w:sz w:val="22"/>
                <w:szCs w:val="22"/>
                <w:lang w:eastAsia="en-US"/>
              </w:rPr>
              <w:t>руків'я</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Високоміцна</w:t>
            </w:r>
            <w:proofErr w:type="spellEnd"/>
            <w:r w:rsidRPr="00F208BC">
              <w:rPr>
                <w:sz w:val="22"/>
                <w:szCs w:val="22"/>
                <w:lang w:eastAsia="en-US"/>
              </w:rPr>
              <w:t xml:space="preserve">, </w:t>
            </w:r>
            <w:proofErr w:type="spellStart"/>
            <w:r w:rsidRPr="00F208BC">
              <w:rPr>
                <w:sz w:val="22"/>
                <w:szCs w:val="22"/>
                <w:lang w:eastAsia="en-US"/>
              </w:rPr>
              <w:t>термостійка</w:t>
            </w:r>
            <w:proofErr w:type="spellEnd"/>
            <w:r w:rsidRPr="00F208BC">
              <w:rPr>
                <w:sz w:val="22"/>
                <w:szCs w:val="22"/>
                <w:lang w:eastAsia="en-US"/>
              </w:rPr>
              <w:t xml:space="preserve"> </w:t>
            </w:r>
            <w:proofErr w:type="spellStart"/>
            <w:r w:rsidRPr="00F208BC">
              <w:rPr>
                <w:sz w:val="22"/>
                <w:szCs w:val="22"/>
                <w:lang w:eastAsia="en-US"/>
              </w:rPr>
              <w:t>пластмаса</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Матеріал</w:t>
            </w:r>
            <w:proofErr w:type="spellEnd"/>
            <w:r w:rsidRPr="00F208BC">
              <w:rPr>
                <w:sz w:val="22"/>
                <w:szCs w:val="22"/>
                <w:lang w:eastAsia="en-US"/>
              </w:rPr>
              <w:t xml:space="preserve"> вставки</w:t>
            </w:r>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Корозійностійка</w:t>
            </w:r>
            <w:proofErr w:type="spellEnd"/>
            <w:r w:rsidRPr="00F208BC">
              <w:rPr>
                <w:sz w:val="22"/>
                <w:szCs w:val="22"/>
                <w:lang w:eastAsia="en-US"/>
              </w:rPr>
              <w:t xml:space="preserve"> сталь</w:t>
            </w:r>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r w:rsidRPr="00F208BC">
              <w:rPr>
                <w:sz w:val="22"/>
                <w:szCs w:val="22"/>
                <w:lang w:eastAsia="en-US"/>
              </w:rPr>
              <w:t xml:space="preserve">Метод </w:t>
            </w:r>
            <w:proofErr w:type="spellStart"/>
            <w:r w:rsidRPr="00F208BC">
              <w:rPr>
                <w:sz w:val="22"/>
                <w:szCs w:val="22"/>
                <w:lang w:eastAsia="en-US"/>
              </w:rPr>
              <w:t>стерилізації</w:t>
            </w:r>
            <w:proofErr w:type="spellEnd"/>
            <w:r w:rsidRPr="00F208BC">
              <w:rPr>
                <w:sz w:val="22"/>
                <w:szCs w:val="22"/>
                <w:lang w:eastAsia="en-US"/>
              </w:rPr>
              <w:t xml:space="preserve"> </w:t>
            </w:r>
            <w:proofErr w:type="spellStart"/>
            <w:r w:rsidRPr="00F208BC">
              <w:rPr>
                <w:sz w:val="22"/>
                <w:szCs w:val="22"/>
                <w:lang w:eastAsia="en-US"/>
              </w:rPr>
              <w:t>інструменту</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Рідинною</w:t>
            </w:r>
            <w:proofErr w:type="spellEnd"/>
            <w:r w:rsidRPr="00F208BC">
              <w:rPr>
                <w:sz w:val="22"/>
                <w:szCs w:val="22"/>
                <w:lang w:eastAsia="en-US"/>
              </w:rPr>
              <w:t xml:space="preserve">, </w:t>
            </w:r>
            <w:proofErr w:type="spellStart"/>
            <w:r w:rsidRPr="00F208BC">
              <w:rPr>
                <w:sz w:val="22"/>
                <w:szCs w:val="22"/>
                <w:lang w:eastAsia="en-US"/>
              </w:rPr>
              <w:t>хімічний</w:t>
            </w:r>
            <w:proofErr w:type="spellEnd"/>
            <w:r w:rsidRPr="00F208BC">
              <w:rPr>
                <w:sz w:val="22"/>
                <w:szCs w:val="22"/>
                <w:lang w:eastAsia="en-US"/>
              </w:rPr>
              <w:t>, автоклав</w:t>
            </w:r>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Діаметр</w:t>
            </w:r>
            <w:proofErr w:type="spellEnd"/>
            <w:r w:rsidRPr="00F208BC">
              <w:rPr>
                <w:sz w:val="22"/>
                <w:szCs w:val="22"/>
                <w:lang w:eastAsia="en-US"/>
              </w:rPr>
              <w:t xml:space="preserve"> </w:t>
            </w:r>
            <w:proofErr w:type="spellStart"/>
            <w:r w:rsidRPr="00F208BC">
              <w:rPr>
                <w:sz w:val="22"/>
                <w:szCs w:val="22"/>
                <w:lang w:eastAsia="en-US"/>
              </w:rPr>
              <w:t>зовнішньої</w:t>
            </w:r>
            <w:proofErr w:type="spellEnd"/>
            <w:r w:rsidRPr="00F208BC">
              <w:rPr>
                <w:sz w:val="22"/>
                <w:szCs w:val="22"/>
                <w:lang w:eastAsia="en-US"/>
              </w:rPr>
              <w:t xml:space="preserve"> трубки </w:t>
            </w:r>
            <w:proofErr w:type="spellStart"/>
            <w:r w:rsidRPr="00F208BC">
              <w:rPr>
                <w:sz w:val="22"/>
                <w:szCs w:val="22"/>
                <w:lang w:eastAsia="en-US"/>
              </w:rPr>
              <w:t>інструменту</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більше</w:t>
            </w:r>
            <w:proofErr w:type="spellEnd"/>
            <w:r w:rsidRPr="00F208BC">
              <w:rPr>
                <w:sz w:val="22"/>
                <w:szCs w:val="22"/>
                <w:lang w:eastAsia="en-US"/>
              </w:rPr>
              <w:t xml:space="preserve"> 5,5мм</w:t>
            </w:r>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Довжина</w:t>
            </w:r>
            <w:proofErr w:type="spellEnd"/>
            <w:r w:rsidRPr="00F208BC">
              <w:rPr>
                <w:sz w:val="22"/>
                <w:szCs w:val="22"/>
                <w:lang w:eastAsia="en-US"/>
              </w:rPr>
              <w:t xml:space="preserve"> </w:t>
            </w:r>
            <w:proofErr w:type="spellStart"/>
            <w:r w:rsidRPr="00F208BC">
              <w:rPr>
                <w:sz w:val="22"/>
                <w:szCs w:val="22"/>
                <w:lang w:eastAsia="en-US"/>
              </w:rPr>
              <w:t>робочої</w:t>
            </w:r>
            <w:proofErr w:type="spellEnd"/>
            <w:r w:rsidRPr="00F208BC">
              <w:rPr>
                <w:sz w:val="22"/>
                <w:szCs w:val="22"/>
                <w:lang w:eastAsia="en-US"/>
              </w:rPr>
              <w:t xml:space="preserve"> </w:t>
            </w:r>
            <w:proofErr w:type="spellStart"/>
            <w:r w:rsidRPr="00F208BC">
              <w:rPr>
                <w:sz w:val="22"/>
                <w:szCs w:val="22"/>
                <w:lang w:eastAsia="en-US"/>
              </w:rPr>
              <w:t>частини</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менше</w:t>
            </w:r>
            <w:proofErr w:type="spellEnd"/>
            <w:r w:rsidRPr="00F208BC">
              <w:rPr>
                <w:sz w:val="22"/>
                <w:szCs w:val="22"/>
                <w:lang w:eastAsia="en-US"/>
              </w:rPr>
              <w:t xml:space="preserve"> 300мм</w:t>
            </w:r>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b/>
                <w:sz w:val="22"/>
                <w:szCs w:val="22"/>
                <w:lang w:eastAsia="en-US"/>
              </w:rPr>
            </w:pPr>
            <w:proofErr w:type="spellStart"/>
            <w:r w:rsidRPr="00F208BC">
              <w:rPr>
                <w:b/>
                <w:sz w:val="22"/>
                <w:szCs w:val="22"/>
              </w:rPr>
              <w:t>Щипці</w:t>
            </w:r>
            <w:proofErr w:type="spellEnd"/>
            <w:r w:rsidRPr="00F208BC">
              <w:rPr>
                <w:b/>
                <w:sz w:val="22"/>
                <w:szCs w:val="22"/>
              </w:rPr>
              <w:t xml:space="preserve"> типу “</w:t>
            </w:r>
            <w:proofErr w:type="spellStart"/>
            <w:r w:rsidRPr="00F208BC">
              <w:rPr>
                <w:b/>
                <w:sz w:val="22"/>
                <w:szCs w:val="22"/>
                <w:lang w:val="en-US"/>
              </w:rPr>
              <w:t>Babcock</w:t>
            </w:r>
            <w:proofErr w:type="spellEnd"/>
            <w:r w:rsidRPr="00F208BC">
              <w:rPr>
                <w:b/>
                <w:sz w:val="22"/>
                <w:szCs w:val="22"/>
              </w:rPr>
              <w:t>” (</w:t>
            </w:r>
            <w:proofErr w:type="spellStart"/>
            <w:r w:rsidRPr="00F208BC">
              <w:rPr>
                <w:b/>
                <w:sz w:val="22"/>
                <w:szCs w:val="22"/>
              </w:rPr>
              <w:t>або</w:t>
            </w:r>
            <w:proofErr w:type="spellEnd"/>
            <w:r w:rsidRPr="00F208BC">
              <w:rPr>
                <w:b/>
                <w:sz w:val="22"/>
                <w:szCs w:val="22"/>
              </w:rPr>
              <w:t xml:space="preserve"> </w:t>
            </w:r>
            <w:proofErr w:type="spellStart"/>
            <w:r w:rsidRPr="00F208BC">
              <w:rPr>
                <w:b/>
                <w:sz w:val="22"/>
                <w:szCs w:val="22"/>
              </w:rPr>
              <w:t>еквівалент</w:t>
            </w:r>
            <w:proofErr w:type="spellEnd"/>
            <w:r w:rsidRPr="00F208BC">
              <w:rPr>
                <w:b/>
                <w:sz w:val="22"/>
                <w:szCs w:val="22"/>
              </w:rPr>
              <w:t>)</w:t>
            </w:r>
          </w:p>
        </w:tc>
        <w:tc>
          <w:tcPr>
            <w:tcW w:w="2267" w:type="dxa"/>
            <w:shd w:val="clear" w:color="auto" w:fill="FFFFFF"/>
            <w:vAlign w:val="center"/>
          </w:tcPr>
          <w:p w:rsidR="00F26AA2" w:rsidRPr="00F208BC" w:rsidRDefault="00F26AA2" w:rsidP="00F26AA2">
            <w:pPr>
              <w:pStyle w:val="ae"/>
              <w:jc w:val="center"/>
              <w:rPr>
                <w:b/>
                <w:sz w:val="22"/>
                <w:szCs w:val="22"/>
                <w:lang w:eastAsia="en-US"/>
              </w:rPr>
            </w:pPr>
            <w:proofErr w:type="spellStart"/>
            <w:r w:rsidRPr="00F208BC">
              <w:rPr>
                <w:b/>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
                <w:bCs/>
                <w:sz w:val="22"/>
                <w:szCs w:val="22"/>
                <w:lang w:eastAsia="en-US"/>
              </w:rPr>
            </w:pPr>
            <w:r w:rsidRPr="00F208BC">
              <w:rPr>
                <w:b/>
                <w:bCs/>
                <w:sz w:val="22"/>
                <w:szCs w:val="22"/>
                <w:lang w:eastAsia="en-US"/>
              </w:rPr>
              <w:t>1шт.</w:t>
            </w:r>
          </w:p>
        </w:tc>
        <w:tc>
          <w:tcPr>
            <w:tcW w:w="1898" w:type="dxa"/>
            <w:shd w:val="clear" w:color="auto" w:fill="FFFFFF"/>
            <w:vAlign w:val="center"/>
          </w:tcPr>
          <w:p w:rsidR="00F26AA2" w:rsidRPr="00F208BC" w:rsidRDefault="00F26AA2" w:rsidP="00F26AA2">
            <w:pPr>
              <w:pStyle w:val="ae"/>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Модульна</w:t>
            </w:r>
            <w:proofErr w:type="spellEnd"/>
            <w:r w:rsidRPr="00F208BC">
              <w:rPr>
                <w:sz w:val="22"/>
                <w:szCs w:val="22"/>
                <w:lang w:eastAsia="en-US"/>
              </w:rPr>
              <w:t xml:space="preserve"> </w:t>
            </w:r>
            <w:proofErr w:type="spellStart"/>
            <w:r w:rsidRPr="00F208BC">
              <w:rPr>
                <w:sz w:val="22"/>
                <w:szCs w:val="22"/>
                <w:lang w:eastAsia="en-US"/>
              </w:rPr>
              <w:t>конструкція</w:t>
            </w:r>
            <w:proofErr w:type="spellEnd"/>
            <w:r w:rsidRPr="00F208BC">
              <w:rPr>
                <w:sz w:val="22"/>
                <w:szCs w:val="22"/>
                <w:lang w:eastAsia="en-US"/>
              </w:rPr>
              <w:t xml:space="preserve">, </w:t>
            </w:r>
            <w:proofErr w:type="spellStart"/>
            <w:r w:rsidRPr="00F208BC">
              <w:rPr>
                <w:sz w:val="22"/>
                <w:szCs w:val="22"/>
                <w:lang w:eastAsia="en-US"/>
              </w:rPr>
              <w:t>що</w:t>
            </w:r>
            <w:proofErr w:type="spellEnd"/>
            <w:r w:rsidRPr="00F208BC">
              <w:rPr>
                <w:sz w:val="22"/>
                <w:szCs w:val="22"/>
                <w:lang w:eastAsia="en-US"/>
              </w:rPr>
              <w:t xml:space="preserve"> </w:t>
            </w:r>
            <w:proofErr w:type="spellStart"/>
            <w:r w:rsidRPr="00F208BC">
              <w:rPr>
                <w:sz w:val="22"/>
                <w:szCs w:val="22"/>
                <w:lang w:eastAsia="en-US"/>
              </w:rPr>
              <w:t>складається</w:t>
            </w:r>
            <w:proofErr w:type="spellEnd"/>
            <w:r w:rsidRPr="00F208BC">
              <w:rPr>
                <w:sz w:val="22"/>
                <w:szCs w:val="22"/>
                <w:lang w:eastAsia="en-US"/>
              </w:rPr>
              <w:t xml:space="preserve"> з трубки, </w:t>
            </w:r>
            <w:proofErr w:type="spellStart"/>
            <w:r w:rsidRPr="00F208BC">
              <w:rPr>
                <w:sz w:val="22"/>
                <w:szCs w:val="22"/>
                <w:lang w:eastAsia="en-US"/>
              </w:rPr>
              <w:t>руків'я</w:t>
            </w:r>
            <w:proofErr w:type="spellEnd"/>
            <w:r w:rsidRPr="00F208BC">
              <w:rPr>
                <w:sz w:val="22"/>
                <w:szCs w:val="22"/>
                <w:lang w:eastAsia="en-US"/>
              </w:rPr>
              <w:t>, вставки</w:t>
            </w:r>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Інструмент</w:t>
            </w:r>
            <w:proofErr w:type="spellEnd"/>
            <w:r w:rsidRPr="00F208BC">
              <w:rPr>
                <w:sz w:val="22"/>
                <w:szCs w:val="22"/>
                <w:lang w:eastAsia="en-US"/>
              </w:rPr>
              <w:t xml:space="preserve"> </w:t>
            </w:r>
            <w:proofErr w:type="spellStart"/>
            <w:r w:rsidRPr="00F208BC">
              <w:rPr>
                <w:sz w:val="22"/>
                <w:szCs w:val="22"/>
                <w:lang w:eastAsia="en-US"/>
              </w:rPr>
              <w:t>багаторазового</w:t>
            </w:r>
            <w:proofErr w:type="spellEnd"/>
            <w:r w:rsidRPr="00F208BC">
              <w:rPr>
                <w:sz w:val="22"/>
                <w:szCs w:val="22"/>
                <w:lang w:eastAsia="en-US"/>
              </w:rPr>
              <w:t xml:space="preserve"> </w:t>
            </w:r>
            <w:proofErr w:type="spellStart"/>
            <w:r w:rsidRPr="00F208BC">
              <w:rPr>
                <w:sz w:val="22"/>
                <w:szCs w:val="22"/>
                <w:lang w:eastAsia="en-US"/>
              </w:rPr>
              <w:t>застосування</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Дві</w:t>
            </w:r>
            <w:proofErr w:type="spellEnd"/>
            <w:r w:rsidRPr="00F208BC">
              <w:rPr>
                <w:sz w:val="22"/>
                <w:szCs w:val="22"/>
                <w:lang w:eastAsia="en-US"/>
              </w:rPr>
              <w:t xml:space="preserve"> </w:t>
            </w:r>
            <w:proofErr w:type="spellStart"/>
            <w:r w:rsidRPr="00F208BC">
              <w:rPr>
                <w:sz w:val="22"/>
                <w:szCs w:val="22"/>
                <w:lang w:eastAsia="en-US"/>
              </w:rPr>
              <w:t>рухливі</w:t>
            </w:r>
            <w:proofErr w:type="spellEnd"/>
            <w:r w:rsidRPr="00F208BC">
              <w:rPr>
                <w:sz w:val="22"/>
                <w:szCs w:val="22"/>
                <w:lang w:eastAsia="en-US"/>
              </w:rPr>
              <w:t xml:space="preserve"> </w:t>
            </w:r>
            <w:proofErr w:type="spellStart"/>
            <w:r w:rsidRPr="00F208BC">
              <w:rPr>
                <w:sz w:val="22"/>
                <w:szCs w:val="22"/>
                <w:lang w:eastAsia="en-US"/>
              </w:rPr>
              <w:t>бранші</w:t>
            </w:r>
            <w:proofErr w:type="spellEnd"/>
            <w:r w:rsidRPr="00F208BC">
              <w:rPr>
                <w:sz w:val="22"/>
                <w:szCs w:val="22"/>
                <w:lang w:eastAsia="en-US"/>
              </w:rPr>
              <w:t xml:space="preserve"> </w:t>
            </w:r>
            <w:r w:rsidRPr="00F208BC">
              <w:rPr>
                <w:sz w:val="22"/>
                <w:szCs w:val="22"/>
              </w:rPr>
              <w:t>типу “</w:t>
            </w:r>
            <w:proofErr w:type="spellStart"/>
            <w:r w:rsidRPr="00F208BC">
              <w:rPr>
                <w:sz w:val="22"/>
                <w:szCs w:val="22"/>
                <w:lang w:val="en-US"/>
              </w:rPr>
              <w:t>Babcock</w:t>
            </w:r>
            <w:proofErr w:type="spellEnd"/>
            <w:r w:rsidRPr="00F208BC">
              <w:rPr>
                <w:sz w:val="22"/>
                <w:szCs w:val="22"/>
              </w:rPr>
              <w:t>” (</w:t>
            </w:r>
            <w:proofErr w:type="spellStart"/>
            <w:r w:rsidRPr="00F208BC">
              <w:rPr>
                <w:sz w:val="22"/>
                <w:szCs w:val="22"/>
              </w:rPr>
              <w:t>або</w:t>
            </w:r>
            <w:proofErr w:type="spellEnd"/>
            <w:r w:rsidRPr="00F208BC">
              <w:rPr>
                <w:sz w:val="22"/>
                <w:szCs w:val="22"/>
              </w:rPr>
              <w:t xml:space="preserve"> </w:t>
            </w:r>
            <w:proofErr w:type="spellStart"/>
            <w:r w:rsidRPr="00F208BC">
              <w:rPr>
                <w:sz w:val="22"/>
                <w:szCs w:val="22"/>
              </w:rPr>
              <w:t>еквівалент</w:t>
            </w:r>
            <w:proofErr w:type="spellEnd"/>
            <w:r w:rsidRPr="00F208BC">
              <w:rPr>
                <w:sz w:val="22"/>
                <w:szCs w:val="22"/>
              </w:rPr>
              <w:t>)</w:t>
            </w:r>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Важіль</w:t>
            </w:r>
            <w:proofErr w:type="spellEnd"/>
            <w:r w:rsidRPr="00F208BC">
              <w:rPr>
                <w:sz w:val="22"/>
                <w:szCs w:val="22"/>
                <w:lang w:eastAsia="en-US"/>
              </w:rPr>
              <w:t xml:space="preserve"> </w:t>
            </w:r>
            <w:proofErr w:type="spellStart"/>
            <w:r w:rsidRPr="00F208BC">
              <w:rPr>
                <w:sz w:val="22"/>
                <w:szCs w:val="22"/>
                <w:lang w:eastAsia="en-US"/>
              </w:rPr>
              <w:t>механізму</w:t>
            </w:r>
            <w:proofErr w:type="spellEnd"/>
            <w:r w:rsidRPr="00F208BC">
              <w:rPr>
                <w:sz w:val="22"/>
                <w:szCs w:val="22"/>
                <w:lang w:eastAsia="en-US"/>
              </w:rPr>
              <w:t xml:space="preserve"> </w:t>
            </w:r>
            <w:proofErr w:type="spellStart"/>
            <w:r w:rsidRPr="00F208BC">
              <w:rPr>
                <w:sz w:val="22"/>
                <w:szCs w:val="22"/>
                <w:lang w:eastAsia="en-US"/>
              </w:rPr>
              <w:t>управління</w:t>
            </w:r>
            <w:proofErr w:type="spellEnd"/>
            <w:r w:rsidRPr="00F208BC">
              <w:rPr>
                <w:sz w:val="22"/>
                <w:szCs w:val="22"/>
                <w:lang w:eastAsia="en-US"/>
              </w:rPr>
              <w:t xml:space="preserve"> (</w:t>
            </w:r>
            <w:proofErr w:type="spellStart"/>
            <w:r w:rsidRPr="00F208BC">
              <w:rPr>
                <w:sz w:val="22"/>
                <w:szCs w:val="22"/>
                <w:lang w:eastAsia="en-US"/>
              </w:rPr>
              <w:t>відключення</w:t>
            </w:r>
            <w:proofErr w:type="spellEnd"/>
            <w:r w:rsidRPr="00F208BC">
              <w:rPr>
                <w:sz w:val="22"/>
                <w:szCs w:val="22"/>
                <w:lang w:eastAsia="en-US"/>
              </w:rPr>
              <w:t xml:space="preserve"> і </w:t>
            </w:r>
            <w:proofErr w:type="spellStart"/>
            <w:r w:rsidRPr="00F208BC">
              <w:rPr>
                <w:sz w:val="22"/>
                <w:szCs w:val="22"/>
                <w:lang w:eastAsia="en-US"/>
              </w:rPr>
              <w:t>включення</w:t>
            </w:r>
            <w:proofErr w:type="spellEnd"/>
            <w:r w:rsidRPr="00F208BC">
              <w:rPr>
                <w:sz w:val="22"/>
                <w:szCs w:val="22"/>
                <w:lang w:eastAsia="en-US"/>
              </w:rPr>
              <w:t xml:space="preserve"> ) </w:t>
            </w:r>
            <w:proofErr w:type="spellStart"/>
            <w:r w:rsidRPr="00F208BC">
              <w:rPr>
                <w:sz w:val="22"/>
                <w:szCs w:val="22"/>
                <w:lang w:eastAsia="en-US"/>
              </w:rPr>
              <w:t>кремальєрою</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Механізм</w:t>
            </w:r>
            <w:proofErr w:type="spellEnd"/>
            <w:r w:rsidRPr="00F208BC">
              <w:rPr>
                <w:sz w:val="22"/>
                <w:szCs w:val="22"/>
                <w:lang w:eastAsia="en-US"/>
              </w:rPr>
              <w:t xml:space="preserve"> </w:t>
            </w:r>
            <w:proofErr w:type="spellStart"/>
            <w:r w:rsidRPr="00F208BC">
              <w:rPr>
                <w:sz w:val="22"/>
                <w:szCs w:val="22"/>
                <w:lang w:eastAsia="en-US"/>
              </w:rPr>
              <w:t>ротації</w:t>
            </w:r>
            <w:proofErr w:type="spellEnd"/>
            <w:r w:rsidRPr="00F208BC">
              <w:rPr>
                <w:sz w:val="22"/>
                <w:szCs w:val="22"/>
                <w:lang w:eastAsia="en-US"/>
              </w:rPr>
              <w:t xml:space="preserve"> </w:t>
            </w:r>
            <w:proofErr w:type="spellStart"/>
            <w:r w:rsidRPr="00F208BC">
              <w:rPr>
                <w:sz w:val="22"/>
                <w:szCs w:val="22"/>
                <w:lang w:eastAsia="en-US"/>
              </w:rPr>
              <w:t>електроду</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lastRenderedPageBreak/>
              <w:t>Матеріал</w:t>
            </w:r>
            <w:proofErr w:type="spellEnd"/>
            <w:r w:rsidRPr="00F208BC">
              <w:rPr>
                <w:sz w:val="22"/>
                <w:szCs w:val="22"/>
                <w:lang w:eastAsia="en-US"/>
              </w:rPr>
              <w:t xml:space="preserve"> </w:t>
            </w:r>
            <w:proofErr w:type="spellStart"/>
            <w:r w:rsidRPr="00F208BC">
              <w:rPr>
                <w:sz w:val="22"/>
                <w:szCs w:val="22"/>
                <w:lang w:eastAsia="en-US"/>
              </w:rPr>
              <w:t>руків'я</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Високоміцна</w:t>
            </w:r>
            <w:proofErr w:type="spellEnd"/>
            <w:r w:rsidRPr="00F208BC">
              <w:rPr>
                <w:sz w:val="22"/>
                <w:szCs w:val="22"/>
                <w:lang w:eastAsia="en-US"/>
              </w:rPr>
              <w:t xml:space="preserve">, </w:t>
            </w:r>
            <w:proofErr w:type="spellStart"/>
            <w:r w:rsidRPr="00F208BC">
              <w:rPr>
                <w:sz w:val="22"/>
                <w:szCs w:val="22"/>
                <w:lang w:eastAsia="en-US"/>
              </w:rPr>
              <w:t>термостійка</w:t>
            </w:r>
            <w:proofErr w:type="spellEnd"/>
            <w:r w:rsidRPr="00F208BC">
              <w:rPr>
                <w:sz w:val="22"/>
                <w:szCs w:val="22"/>
                <w:lang w:eastAsia="en-US"/>
              </w:rPr>
              <w:t xml:space="preserve"> </w:t>
            </w:r>
            <w:proofErr w:type="spellStart"/>
            <w:r w:rsidRPr="00F208BC">
              <w:rPr>
                <w:sz w:val="22"/>
                <w:szCs w:val="22"/>
                <w:lang w:eastAsia="en-US"/>
              </w:rPr>
              <w:t>пластмаса</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Матеріал</w:t>
            </w:r>
            <w:proofErr w:type="spellEnd"/>
            <w:r w:rsidRPr="00F208BC">
              <w:rPr>
                <w:sz w:val="22"/>
                <w:szCs w:val="22"/>
                <w:lang w:eastAsia="en-US"/>
              </w:rPr>
              <w:t xml:space="preserve"> вставки</w:t>
            </w:r>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Корозійностійка</w:t>
            </w:r>
            <w:proofErr w:type="spellEnd"/>
            <w:r w:rsidRPr="00F208BC">
              <w:rPr>
                <w:sz w:val="22"/>
                <w:szCs w:val="22"/>
                <w:lang w:eastAsia="en-US"/>
              </w:rPr>
              <w:t xml:space="preserve"> сталь</w:t>
            </w:r>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r w:rsidRPr="00F208BC">
              <w:rPr>
                <w:sz w:val="22"/>
                <w:szCs w:val="22"/>
                <w:lang w:eastAsia="en-US"/>
              </w:rPr>
              <w:t xml:space="preserve">Метод </w:t>
            </w:r>
            <w:proofErr w:type="spellStart"/>
            <w:r w:rsidRPr="00F208BC">
              <w:rPr>
                <w:sz w:val="22"/>
                <w:szCs w:val="22"/>
                <w:lang w:eastAsia="en-US"/>
              </w:rPr>
              <w:t>стерилізації</w:t>
            </w:r>
            <w:proofErr w:type="spellEnd"/>
            <w:r w:rsidRPr="00F208BC">
              <w:rPr>
                <w:sz w:val="22"/>
                <w:szCs w:val="22"/>
                <w:lang w:eastAsia="en-US"/>
              </w:rPr>
              <w:t xml:space="preserve"> </w:t>
            </w:r>
            <w:proofErr w:type="spellStart"/>
            <w:r w:rsidRPr="00F208BC">
              <w:rPr>
                <w:sz w:val="22"/>
                <w:szCs w:val="22"/>
                <w:lang w:eastAsia="en-US"/>
              </w:rPr>
              <w:t>інструменту</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Рідинною</w:t>
            </w:r>
            <w:proofErr w:type="spellEnd"/>
            <w:r w:rsidRPr="00F208BC">
              <w:rPr>
                <w:sz w:val="22"/>
                <w:szCs w:val="22"/>
                <w:lang w:eastAsia="en-US"/>
              </w:rPr>
              <w:t xml:space="preserve">, </w:t>
            </w:r>
            <w:proofErr w:type="spellStart"/>
            <w:r w:rsidRPr="00F208BC">
              <w:rPr>
                <w:sz w:val="22"/>
                <w:szCs w:val="22"/>
                <w:lang w:eastAsia="en-US"/>
              </w:rPr>
              <w:t>хімічний</w:t>
            </w:r>
            <w:proofErr w:type="spellEnd"/>
            <w:r w:rsidRPr="00F208BC">
              <w:rPr>
                <w:sz w:val="22"/>
                <w:szCs w:val="22"/>
                <w:lang w:eastAsia="en-US"/>
              </w:rPr>
              <w:t>, автоклав</w:t>
            </w:r>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Діаметр</w:t>
            </w:r>
            <w:proofErr w:type="spellEnd"/>
            <w:r w:rsidRPr="00F208BC">
              <w:rPr>
                <w:sz w:val="22"/>
                <w:szCs w:val="22"/>
                <w:lang w:eastAsia="en-US"/>
              </w:rPr>
              <w:t xml:space="preserve"> </w:t>
            </w:r>
            <w:proofErr w:type="spellStart"/>
            <w:r w:rsidRPr="00F208BC">
              <w:rPr>
                <w:sz w:val="22"/>
                <w:szCs w:val="22"/>
                <w:lang w:eastAsia="en-US"/>
              </w:rPr>
              <w:t>зовнішньої</w:t>
            </w:r>
            <w:proofErr w:type="spellEnd"/>
            <w:r w:rsidRPr="00F208BC">
              <w:rPr>
                <w:sz w:val="22"/>
                <w:szCs w:val="22"/>
                <w:lang w:eastAsia="en-US"/>
              </w:rPr>
              <w:t xml:space="preserve"> трубки </w:t>
            </w:r>
            <w:proofErr w:type="spellStart"/>
            <w:r w:rsidRPr="00F208BC">
              <w:rPr>
                <w:sz w:val="22"/>
                <w:szCs w:val="22"/>
                <w:lang w:eastAsia="en-US"/>
              </w:rPr>
              <w:t>інструменту</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більше</w:t>
            </w:r>
            <w:proofErr w:type="spellEnd"/>
            <w:r w:rsidRPr="00F208BC">
              <w:rPr>
                <w:sz w:val="22"/>
                <w:szCs w:val="22"/>
                <w:lang w:eastAsia="en-US"/>
              </w:rPr>
              <w:t xml:space="preserve"> 5,5мм</w:t>
            </w:r>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Довжина</w:t>
            </w:r>
            <w:proofErr w:type="spellEnd"/>
            <w:r w:rsidRPr="00F208BC">
              <w:rPr>
                <w:sz w:val="22"/>
                <w:szCs w:val="22"/>
                <w:lang w:eastAsia="en-US"/>
              </w:rPr>
              <w:t xml:space="preserve"> </w:t>
            </w:r>
            <w:proofErr w:type="spellStart"/>
            <w:r w:rsidRPr="00F208BC">
              <w:rPr>
                <w:sz w:val="22"/>
                <w:szCs w:val="22"/>
                <w:lang w:eastAsia="en-US"/>
              </w:rPr>
              <w:t>робочої</w:t>
            </w:r>
            <w:proofErr w:type="spellEnd"/>
            <w:r w:rsidRPr="00F208BC">
              <w:rPr>
                <w:sz w:val="22"/>
                <w:szCs w:val="22"/>
                <w:lang w:eastAsia="en-US"/>
              </w:rPr>
              <w:t xml:space="preserve"> </w:t>
            </w:r>
            <w:proofErr w:type="spellStart"/>
            <w:r w:rsidRPr="00F208BC">
              <w:rPr>
                <w:sz w:val="22"/>
                <w:szCs w:val="22"/>
                <w:lang w:eastAsia="en-US"/>
              </w:rPr>
              <w:t>частини</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менше</w:t>
            </w:r>
            <w:proofErr w:type="spellEnd"/>
            <w:r w:rsidRPr="00F208BC">
              <w:rPr>
                <w:sz w:val="22"/>
                <w:szCs w:val="22"/>
                <w:lang w:eastAsia="en-US"/>
              </w:rPr>
              <w:t xml:space="preserve"> 300мм</w:t>
            </w:r>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b/>
                <w:sz w:val="22"/>
                <w:szCs w:val="22"/>
                <w:lang w:eastAsia="en-US"/>
              </w:rPr>
            </w:pPr>
            <w:proofErr w:type="spellStart"/>
            <w:r w:rsidRPr="00F208BC">
              <w:rPr>
                <w:b/>
                <w:sz w:val="22"/>
                <w:szCs w:val="22"/>
                <w:lang w:eastAsia="en-US"/>
              </w:rPr>
              <w:t>Затискач</w:t>
            </w:r>
            <w:proofErr w:type="spellEnd"/>
            <w:r w:rsidRPr="00F208BC">
              <w:rPr>
                <w:b/>
                <w:sz w:val="22"/>
                <w:szCs w:val="22"/>
                <w:lang w:eastAsia="en-US"/>
              </w:rPr>
              <w:t xml:space="preserve"> </w:t>
            </w:r>
            <w:proofErr w:type="spellStart"/>
            <w:r w:rsidRPr="00F208BC">
              <w:rPr>
                <w:b/>
                <w:sz w:val="22"/>
                <w:szCs w:val="22"/>
                <w:lang w:eastAsia="en-US"/>
              </w:rPr>
              <w:t>лапароскопічний</w:t>
            </w:r>
            <w:proofErr w:type="spellEnd"/>
            <w:r w:rsidRPr="00F208BC">
              <w:rPr>
                <w:b/>
                <w:sz w:val="22"/>
                <w:szCs w:val="22"/>
                <w:lang w:eastAsia="en-US"/>
              </w:rPr>
              <w:t xml:space="preserve">  </w:t>
            </w:r>
            <w:proofErr w:type="spellStart"/>
            <w:r w:rsidRPr="00F208BC">
              <w:rPr>
                <w:b/>
                <w:sz w:val="22"/>
                <w:szCs w:val="22"/>
                <w:lang w:eastAsia="en-US"/>
              </w:rPr>
              <w:t>атравматичний</w:t>
            </w:r>
            <w:proofErr w:type="spellEnd"/>
            <w:r w:rsidRPr="00F208BC">
              <w:rPr>
                <w:b/>
                <w:sz w:val="22"/>
                <w:szCs w:val="22"/>
                <w:lang w:eastAsia="en-US"/>
              </w:rPr>
              <w:t xml:space="preserve">  для  тканин, </w:t>
            </w:r>
            <w:proofErr w:type="spellStart"/>
            <w:r w:rsidRPr="00F208BC">
              <w:rPr>
                <w:b/>
                <w:sz w:val="22"/>
                <w:szCs w:val="22"/>
                <w:lang w:eastAsia="en-US"/>
              </w:rPr>
              <w:t>діаметр</w:t>
            </w:r>
            <w:proofErr w:type="spellEnd"/>
            <w:r w:rsidRPr="00F208BC">
              <w:rPr>
                <w:b/>
                <w:sz w:val="22"/>
                <w:szCs w:val="22"/>
                <w:lang w:eastAsia="en-US"/>
              </w:rPr>
              <w:t xml:space="preserve">  5мм, </w:t>
            </w:r>
            <w:proofErr w:type="spellStart"/>
            <w:r w:rsidRPr="00F208BC">
              <w:rPr>
                <w:b/>
                <w:sz w:val="22"/>
                <w:szCs w:val="22"/>
                <w:lang w:eastAsia="en-US"/>
              </w:rPr>
              <w:t>монополярний</w:t>
            </w:r>
            <w:proofErr w:type="spellEnd"/>
            <w:r w:rsidRPr="00F208BC">
              <w:rPr>
                <w:b/>
                <w:sz w:val="22"/>
                <w:szCs w:val="22"/>
                <w:lang w:eastAsia="en-US"/>
              </w:rPr>
              <w:t xml:space="preserve"> </w:t>
            </w:r>
          </w:p>
        </w:tc>
        <w:tc>
          <w:tcPr>
            <w:tcW w:w="2267" w:type="dxa"/>
            <w:shd w:val="clear" w:color="auto" w:fill="FFFFFF"/>
            <w:vAlign w:val="center"/>
          </w:tcPr>
          <w:p w:rsidR="00E30E6D" w:rsidRPr="00F208BC" w:rsidRDefault="00E30E6D" w:rsidP="00E30E6D">
            <w:pPr>
              <w:pStyle w:val="ae"/>
              <w:jc w:val="center"/>
              <w:rPr>
                <w:b/>
                <w:sz w:val="22"/>
                <w:szCs w:val="22"/>
                <w:lang w:eastAsia="en-US"/>
              </w:rPr>
            </w:pPr>
            <w:proofErr w:type="spellStart"/>
            <w:r w:rsidRPr="00F208BC">
              <w:rPr>
                <w:b/>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
                <w:bCs/>
                <w:sz w:val="22"/>
                <w:szCs w:val="22"/>
                <w:lang w:eastAsia="en-US"/>
              </w:rPr>
            </w:pPr>
            <w:r w:rsidRPr="00F208BC">
              <w:rPr>
                <w:b/>
                <w:bCs/>
                <w:sz w:val="22"/>
                <w:szCs w:val="22"/>
                <w:lang w:eastAsia="en-US"/>
              </w:rPr>
              <w:t>1шт.</w:t>
            </w: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Модульна</w:t>
            </w:r>
            <w:proofErr w:type="spellEnd"/>
            <w:r w:rsidRPr="00F208BC">
              <w:rPr>
                <w:sz w:val="22"/>
                <w:szCs w:val="22"/>
                <w:lang w:eastAsia="en-US"/>
              </w:rPr>
              <w:t xml:space="preserve"> </w:t>
            </w:r>
            <w:proofErr w:type="spellStart"/>
            <w:r w:rsidRPr="00F208BC">
              <w:rPr>
                <w:sz w:val="22"/>
                <w:szCs w:val="22"/>
                <w:lang w:eastAsia="en-US"/>
              </w:rPr>
              <w:t>конструкція</w:t>
            </w:r>
            <w:proofErr w:type="spellEnd"/>
            <w:r w:rsidRPr="00F208BC">
              <w:rPr>
                <w:sz w:val="22"/>
                <w:szCs w:val="22"/>
                <w:lang w:eastAsia="en-US"/>
              </w:rPr>
              <w:t xml:space="preserve">, </w:t>
            </w:r>
            <w:proofErr w:type="spellStart"/>
            <w:r w:rsidRPr="00F208BC">
              <w:rPr>
                <w:sz w:val="22"/>
                <w:szCs w:val="22"/>
                <w:lang w:eastAsia="en-US"/>
              </w:rPr>
              <w:t>що</w:t>
            </w:r>
            <w:proofErr w:type="spellEnd"/>
            <w:r w:rsidRPr="00F208BC">
              <w:rPr>
                <w:sz w:val="22"/>
                <w:szCs w:val="22"/>
                <w:lang w:eastAsia="en-US"/>
              </w:rPr>
              <w:t xml:space="preserve"> </w:t>
            </w:r>
            <w:proofErr w:type="spellStart"/>
            <w:r w:rsidRPr="00F208BC">
              <w:rPr>
                <w:sz w:val="22"/>
                <w:szCs w:val="22"/>
                <w:lang w:eastAsia="en-US"/>
              </w:rPr>
              <w:t>складається</w:t>
            </w:r>
            <w:proofErr w:type="spellEnd"/>
            <w:r w:rsidRPr="00F208BC">
              <w:rPr>
                <w:sz w:val="22"/>
                <w:szCs w:val="22"/>
                <w:lang w:eastAsia="en-US"/>
              </w:rPr>
              <w:t xml:space="preserve"> з трубки, </w:t>
            </w:r>
            <w:proofErr w:type="spellStart"/>
            <w:r w:rsidRPr="00F208BC">
              <w:rPr>
                <w:sz w:val="22"/>
                <w:szCs w:val="22"/>
                <w:lang w:eastAsia="en-US"/>
              </w:rPr>
              <w:t>руків'я</w:t>
            </w:r>
            <w:proofErr w:type="spellEnd"/>
            <w:r w:rsidRPr="00F208BC">
              <w:rPr>
                <w:sz w:val="22"/>
                <w:szCs w:val="22"/>
                <w:lang w:eastAsia="en-US"/>
              </w:rPr>
              <w:t>, вставки</w:t>
            </w:r>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Інструмент</w:t>
            </w:r>
            <w:proofErr w:type="spellEnd"/>
            <w:r w:rsidRPr="00F208BC">
              <w:rPr>
                <w:sz w:val="22"/>
                <w:szCs w:val="22"/>
                <w:lang w:eastAsia="en-US"/>
              </w:rPr>
              <w:t xml:space="preserve"> </w:t>
            </w:r>
            <w:proofErr w:type="spellStart"/>
            <w:r w:rsidRPr="00F208BC">
              <w:rPr>
                <w:sz w:val="22"/>
                <w:szCs w:val="22"/>
                <w:lang w:eastAsia="en-US"/>
              </w:rPr>
              <w:t>багаторазового</w:t>
            </w:r>
            <w:proofErr w:type="spellEnd"/>
            <w:r w:rsidRPr="00F208BC">
              <w:rPr>
                <w:sz w:val="22"/>
                <w:szCs w:val="22"/>
                <w:lang w:eastAsia="en-US"/>
              </w:rPr>
              <w:t xml:space="preserve"> </w:t>
            </w:r>
            <w:proofErr w:type="spellStart"/>
            <w:r w:rsidRPr="00F208BC">
              <w:rPr>
                <w:sz w:val="22"/>
                <w:szCs w:val="22"/>
                <w:lang w:eastAsia="en-US"/>
              </w:rPr>
              <w:t>застосування</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rPr>
              <w:t>Відповідність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Дві</w:t>
            </w:r>
            <w:proofErr w:type="spellEnd"/>
            <w:r w:rsidRPr="00F208BC">
              <w:rPr>
                <w:sz w:val="22"/>
                <w:szCs w:val="22"/>
                <w:lang w:eastAsia="en-US"/>
              </w:rPr>
              <w:t xml:space="preserve"> </w:t>
            </w:r>
            <w:proofErr w:type="spellStart"/>
            <w:r w:rsidRPr="00F208BC">
              <w:rPr>
                <w:sz w:val="22"/>
                <w:szCs w:val="22"/>
                <w:lang w:eastAsia="en-US"/>
              </w:rPr>
              <w:t>рухливі</w:t>
            </w:r>
            <w:proofErr w:type="spellEnd"/>
            <w:r w:rsidRPr="00F208BC">
              <w:rPr>
                <w:sz w:val="22"/>
                <w:szCs w:val="22"/>
                <w:lang w:eastAsia="en-US"/>
              </w:rPr>
              <w:t xml:space="preserve"> </w:t>
            </w:r>
            <w:proofErr w:type="spellStart"/>
            <w:r w:rsidRPr="00F208BC">
              <w:rPr>
                <w:sz w:val="22"/>
                <w:szCs w:val="22"/>
                <w:lang w:eastAsia="en-US"/>
              </w:rPr>
              <w:t>вікончасті</w:t>
            </w:r>
            <w:proofErr w:type="spellEnd"/>
            <w:r w:rsidRPr="00F208BC">
              <w:rPr>
                <w:sz w:val="22"/>
                <w:szCs w:val="22"/>
                <w:lang w:eastAsia="en-US"/>
              </w:rPr>
              <w:t xml:space="preserve">  </w:t>
            </w:r>
            <w:proofErr w:type="spellStart"/>
            <w:r w:rsidRPr="00F208BC">
              <w:rPr>
                <w:sz w:val="22"/>
                <w:szCs w:val="22"/>
                <w:lang w:eastAsia="en-US"/>
              </w:rPr>
              <w:t>бранші</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Роз'єм</w:t>
            </w:r>
            <w:proofErr w:type="spellEnd"/>
            <w:r w:rsidRPr="00F208BC">
              <w:rPr>
                <w:sz w:val="22"/>
                <w:szCs w:val="22"/>
                <w:lang w:eastAsia="en-US"/>
              </w:rPr>
              <w:t xml:space="preserve"> </w:t>
            </w:r>
            <w:proofErr w:type="spellStart"/>
            <w:r w:rsidRPr="00F208BC">
              <w:rPr>
                <w:sz w:val="22"/>
                <w:szCs w:val="22"/>
                <w:lang w:eastAsia="en-US"/>
              </w:rPr>
              <w:t>підключення</w:t>
            </w:r>
            <w:proofErr w:type="spellEnd"/>
            <w:r w:rsidRPr="00F208BC">
              <w:rPr>
                <w:sz w:val="22"/>
                <w:szCs w:val="22"/>
                <w:lang w:eastAsia="en-US"/>
              </w:rPr>
              <w:t xml:space="preserve"> ВЧ-</w:t>
            </w:r>
            <w:proofErr w:type="spellStart"/>
            <w:r w:rsidRPr="00F208BC">
              <w:rPr>
                <w:sz w:val="22"/>
                <w:szCs w:val="22"/>
                <w:lang w:eastAsia="en-US"/>
              </w:rPr>
              <w:t>монополярної</w:t>
            </w:r>
            <w:proofErr w:type="spellEnd"/>
            <w:r w:rsidRPr="00F208BC">
              <w:rPr>
                <w:sz w:val="22"/>
                <w:szCs w:val="22"/>
                <w:lang w:eastAsia="en-US"/>
              </w:rPr>
              <w:t xml:space="preserve">  </w:t>
            </w:r>
            <w:proofErr w:type="spellStart"/>
            <w:r w:rsidRPr="00F208BC">
              <w:rPr>
                <w:sz w:val="22"/>
                <w:szCs w:val="22"/>
                <w:lang w:eastAsia="en-US"/>
              </w:rPr>
              <w:t>коагуляції</w:t>
            </w:r>
            <w:proofErr w:type="spellEnd"/>
            <w:r w:rsidRPr="00F208BC">
              <w:rPr>
                <w:sz w:val="22"/>
                <w:szCs w:val="22"/>
                <w:lang w:eastAsia="en-US"/>
              </w:rPr>
              <w:t xml:space="preserve"> </w:t>
            </w:r>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Важіль</w:t>
            </w:r>
            <w:proofErr w:type="spellEnd"/>
            <w:r w:rsidRPr="00F208BC">
              <w:rPr>
                <w:sz w:val="22"/>
                <w:szCs w:val="22"/>
                <w:lang w:eastAsia="en-US"/>
              </w:rPr>
              <w:t xml:space="preserve"> </w:t>
            </w:r>
            <w:proofErr w:type="spellStart"/>
            <w:r w:rsidRPr="00F208BC">
              <w:rPr>
                <w:sz w:val="22"/>
                <w:szCs w:val="22"/>
                <w:lang w:eastAsia="en-US"/>
              </w:rPr>
              <w:t>механізму</w:t>
            </w:r>
            <w:proofErr w:type="spellEnd"/>
            <w:r w:rsidRPr="00F208BC">
              <w:rPr>
                <w:sz w:val="22"/>
                <w:szCs w:val="22"/>
                <w:lang w:eastAsia="en-US"/>
              </w:rPr>
              <w:t xml:space="preserve"> </w:t>
            </w:r>
            <w:proofErr w:type="spellStart"/>
            <w:r w:rsidRPr="00F208BC">
              <w:rPr>
                <w:sz w:val="22"/>
                <w:szCs w:val="22"/>
                <w:lang w:eastAsia="en-US"/>
              </w:rPr>
              <w:t>управління</w:t>
            </w:r>
            <w:proofErr w:type="spellEnd"/>
            <w:r w:rsidRPr="00F208BC">
              <w:rPr>
                <w:sz w:val="22"/>
                <w:szCs w:val="22"/>
                <w:lang w:eastAsia="en-US"/>
              </w:rPr>
              <w:t xml:space="preserve"> (</w:t>
            </w:r>
            <w:proofErr w:type="spellStart"/>
            <w:r w:rsidRPr="00F208BC">
              <w:rPr>
                <w:sz w:val="22"/>
                <w:szCs w:val="22"/>
                <w:lang w:eastAsia="en-US"/>
              </w:rPr>
              <w:t>відключення</w:t>
            </w:r>
            <w:proofErr w:type="spellEnd"/>
            <w:r w:rsidRPr="00F208BC">
              <w:rPr>
                <w:sz w:val="22"/>
                <w:szCs w:val="22"/>
                <w:lang w:eastAsia="en-US"/>
              </w:rPr>
              <w:t xml:space="preserve"> і </w:t>
            </w:r>
            <w:proofErr w:type="spellStart"/>
            <w:r w:rsidRPr="00F208BC">
              <w:rPr>
                <w:sz w:val="22"/>
                <w:szCs w:val="22"/>
                <w:lang w:eastAsia="en-US"/>
              </w:rPr>
              <w:t>включення</w:t>
            </w:r>
            <w:proofErr w:type="spellEnd"/>
            <w:r w:rsidRPr="00F208BC">
              <w:rPr>
                <w:sz w:val="22"/>
                <w:szCs w:val="22"/>
                <w:lang w:eastAsia="en-US"/>
              </w:rPr>
              <w:t xml:space="preserve">) </w:t>
            </w:r>
            <w:proofErr w:type="spellStart"/>
            <w:r w:rsidRPr="00F208BC">
              <w:rPr>
                <w:sz w:val="22"/>
                <w:szCs w:val="22"/>
                <w:lang w:eastAsia="en-US"/>
              </w:rPr>
              <w:t>кремальєрою</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Механізм</w:t>
            </w:r>
            <w:proofErr w:type="spellEnd"/>
            <w:r w:rsidRPr="00F208BC">
              <w:rPr>
                <w:sz w:val="22"/>
                <w:szCs w:val="22"/>
                <w:lang w:eastAsia="en-US"/>
              </w:rPr>
              <w:t xml:space="preserve"> </w:t>
            </w:r>
            <w:proofErr w:type="spellStart"/>
            <w:r w:rsidRPr="00F208BC">
              <w:rPr>
                <w:sz w:val="22"/>
                <w:szCs w:val="22"/>
                <w:lang w:eastAsia="en-US"/>
              </w:rPr>
              <w:t>ротації</w:t>
            </w:r>
            <w:proofErr w:type="spellEnd"/>
            <w:r w:rsidRPr="00F208BC">
              <w:rPr>
                <w:sz w:val="22"/>
                <w:szCs w:val="22"/>
                <w:lang w:eastAsia="en-US"/>
              </w:rPr>
              <w:t xml:space="preserve"> </w:t>
            </w:r>
            <w:proofErr w:type="spellStart"/>
            <w:r w:rsidRPr="00F208BC">
              <w:rPr>
                <w:sz w:val="22"/>
                <w:szCs w:val="22"/>
                <w:lang w:eastAsia="en-US"/>
              </w:rPr>
              <w:t>електроду</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Матеріал</w:t>
            </w:r>
            <w:proofErr w:type="spellEnd"/>
            <w:r w:rsidRPr="00F208BC">
              <w:rPr>
                <w:sz w:val="22"/>
                <w:szCs w:val="22"/>
                <w:lang w:eastAsia="en-US"/>
              </w:rPr>
              <w:t xml:space="preserve"> </w:t>
            </w:r>
            <w:proofErr w:type="spellStart"/>
            <w:r w:rsidRPr="00F208BC">
              <w:rPr>
                <w:sz w:val="22"/>
                <w:szCs w:val="22"/>
                <w:lang w:eastAsia="en-US"/>
              </w:rPr>
              <w:t>руків'я</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Високоміцна</w:t>
            </w:r>
            <w:proofErr w:type="spellEnd"/>
            <w:r w:rsidRPr="00F208BC">
              <w:rPr>
                <w:sz w:val="22"/>
                <w:szCs w:val="22"/>
                <w:lang w:eastAsia="en-US"/>
              </w:rPr>
              <w:t xml:space="preserve">, </w:t>
            </w:r>
            <w:proofErr w:type="spellStart"/>
            <w:r w:rsidRPr="00F208BC">
              <w:rPr>
                <w:sz w:val="22"/>
                <w:szCs w:val="22"/>
                <w:lang w:eastAsia="en-US"/>
              </w:rPr>
              <w:t>термостійка</w:t>
            </w:r>
            <w:proofErr w:type="spellEnd"/>
            <w:r w:rsidRPr="00F208BC">
              <w:rPr>
                <w:sz w:val="22"/>
                <w:szCs w:val="22"/>
                <w:lang w:eastAsia="en-US"/>
              </w:rPr>
              <w:t xml:space="preserve"> </w:t>
            </w:r>
            <w:proofErr w:type="spellStart"/>
            <w:r w:rsidRPr="00F208BC">
              <w:rPr>
                <w:sz w:val="22"/>
                <w:szCs w:val="22"/>
                <w:lang w:eastAsia="en-US"/>
              </w:rPr>
              <w:t>пластмаса</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Матеріал</w:t>
            </w:r>
            <w:proofErr w:type="spellEnd"/>
            <w:r w:rsidRPr="00F208BC">
              <w:rPr>
                <w:sz w:val="22"/>
                <w:szCs w:val="22"/>
                <w:lang w:eastAsia="en-US"/>
              </w:rPr>
              <w:t xml:space="preserve"> вставки</w:t>
            </w:r>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Корозійностійка</w:t>
            </w:r>
            <w:proofErr w:type="spellEnd"/>
            <w:r w:rsidRPr="00F208BC">
              <w:rPr>
                <w:sz w:val="22"/>
                <w:szCs w:val="22"/>
                <w:lang w:eastAsia="en-US"/>
              </w:rPr>
              <w:t xml:space="preserve"> сталь</w:t>
            </w:r>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r w:rsidRPr="00F208BC">
              <w:rPr>
                <w:sz w:val="22"/>
                <w:szCs w:val="22"/>
                <w:lang w:eastAsia="en-US"/>
              </w:rPr>
              <w:t xml:space="preserve">Метод </w:t>
            </w:r>
            <w:proofErr w:type="spellStart"/>
            <w:r w:rsidRPr="00F208BC">
              <w:rPr>
                <w:sz w:val="22"/>
                <w:szCs w:val="22"/>
                <w:lang w:eastAsia="en-US"/>
              </w:rPr>
              <w:t>стерилізації</w:t>
            </w:r>
            <w:proofErr w:type="spellEnd"/>
            <w:r w:rsidRPr="00F208BC">
              <w:rPr>
                <w:sz w:val="22"/>
                <w:szCs w:val="22"/>
                <w:lang w:eastAsia="en-US"/>
              </w:rPr>
              <w:t xml:space="preserve"> </w:t>
            </w:r>
            <w:proofErr w:type="spellStart"/>
            <w:r w:rsidRPr="00F208BC">
              <w:rPr>
                <w:sz w:val="22"/>
                <w:szCs w:val="22"/>
                <w:lang w:eastAsia="en-US"/>
              </w:rPr>
              <w:t>інструменту</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Рідинною</w:t>
            </w:r>
            <w:proofErr w:type="spellEnd"/>
            <w:r w:rsidRPr="00F208BC">
              <w:rPr>
                <w:sz w:val="22"/>
                <w:szCs w:val="22"/>
                <w:lang w:eastAsia="en-US"/>
              </w:rPr>
              <w:t xml:space="preserve">, </w:t>
            </w:r>
            <w:proofErr w:type="spellStart"/>
            <w:r w:rsidRPr="00F208BC">
              <w:rPr>
                <w:sz w:val="22"/>
                <w:szCs w:val="22"/>
                <w:lang w:eastAsia="en-US"/>
              </w:rPr>
              <w:t>хімічний</w:t>
            </w:r>
            <w:proofErr w:type="spellEnd"/>
            <w:r w:rsidRPr="00F208BC">
              <w:rPr>
                <w:sz w:val="22"/>
                <w:szCs w:val="22"/>
                <w:lang w:eastAsia="en-US"/>
              </w:rPr>
              <w:t>, автоклав</w:t>
            </w:r>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Діаметр</w:t>
            </w:r>
            <w:proofErr w:type="spellEnd"/>
            <w:r w:rsidRPr="00F208BC">
              <w:rPr>
                <w:sz w:val="22"/>
                <w:szCs w:val="22"/>
                <w:lang w:eastAsia="en-US"/>
              </w:rPr>
              <w:t xml:space="preserve"> </w:t>
            </w:r>
            <w:proofErr w:type="spellStart"/>
            <w:r w:rsidRPr="00F208BC">
              <w:rPr>
                <w:sz w:val="22"/>
                <w:szCs w:val="22"/>
                <w:lang w:eastAsia="en-US"/>
              </w:rPr>
              <w:t>зовнішньої</w:t>
            </w:r>
            <w:proofErr w:type="spellEnd"/>
            <w:r w:rsidRPr="00F208BC">
              <w:rPr>
                <w:sz w:val="22"/>
                <w:szCs w:val="22"/>
                <w:lang w:eastAsia="en-US"/>
              </w:rPr>
              <w:t xml:space="preserve"> трубки </w:t>
            </w:r>
            <w:proofErr w:type="spellStart"/>
            <w:r w:rsidRPr="00F208BC">
              <w:rPr>
                <w:sz w:val="22"/>
                <w:szCs w:val="22"/>
                <w:lang w:eastAsia="en-US"/>
              </w:rPr>
              <w:t>інструменту</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більше</w:t>
            </w:r>
            <w:proofErr w:type="spellEnd"/>
            <w:r w:rsidRPr="00F208BC">
              <w:rPr>
                <w:sz w:val="22"/>
                <w:szCs w:val="22"/>
                <w:lang w:eastAsia="en-US"/>
              </w:rPr>
              <w:t xml:space="preserve"> 5,5мм</w:t>
            </w:r>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Довжина</w:t>
            </w:r>
            <w:proofErr w:type="spellEnd"/>
            <w:r w:rsidRPr="00F208BC">
              <w:rPr>
                <w:sz w:val="22"/>
                <w:szCs w:val="22"/>
                <w:lang w:eastAsia="en-US"/>
              </w:rPr>
              <w:t xml:space="preserve"> </w:t>
            </w:r>
            <w:proofErr w:type="spellStart"/>
            <w:r w:rsidRPr="00F208BC">
              <w:rPr>
                <w:sz w:val="22"/>
                <w:szCs w:val="22"/>
                <w:lang w:eastAsia="en-US"/>
              </w:rPr>
              <w:t>робочої</w:t>
            </w:r>
            <w:proofErr w:type="spellEnd"/>
            <w:r w:rsidRPr="00F208BC">
              <w:rPr>
                <w:sz w:val="22"/>
                <w:szCs w:val="22"/>
                <w:lang w:eastAsia="en-US"/>
              </w:rPr>
              <w:t xml:space="preserve"> </w:t>
            </w:r>
            <w:proofErr w:type="spellStart"/>
            <w:r w:rsidRPr="00F208BC">
              <w:rPr>
                <w:sz w:val="22"/>
                <w:szCs w:val="22"/>
                <w:lang w:eastAsia="en-US"/>
              </w:rPr>
              <w:t>частини</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менше</w:t>
            </w:r>
            <w:proofErr w:type="spellEnd"/>
            <w:r w:rsidRPr="00F208BC">
              <w:rPr>
                <w:sz w:val="22"/>
                <w:szCs w:val="22"/>
                <w:lang w:eastAsia="en-US"/>
              </w:rPr>
              <w:t xml:space="preserve"> 300мм</w:t>
            </w:r>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b/>
                <w:sz w:val="22"/>
                <w:szCs w:val="22"/>
                <w:lang w:eastAsia="en-US"/>
              </w:rPr>
            </w:pPr>
            <w:proofErr w:type="spellStart"/>
            <w:r w:rsidRPr="00F208BC">
              <w:rPr>
                <w:b/>
                <w:sz w:val="22"/>
                <w:szCs w:val="22"/>
                <w:lang w:eastAsia="en-US"/>
              </w:rPr>
              <w:t>Дисектор</w:t>
            </w:r>
            <w:proofErr w:type="spellEnd"/>
            <w:r w:rsidRPr="00F208BC">
              <w:rPr>
                <w:b/>
                <w:sz w:val="22"/>
                <w:szCs w:val="22"/>
                <w:lang w:eastAsia="en-US"/>
              </w:rPr>
              <w:t xml:space="preserve"> </w:t>
            </w:r>
            <w:proofErr w:type="spellStart"/>
            <w:r w:rsidRPr="00F208BC">
              <w:rPr>
                <w:b/>
                <w:sz w:val="22"/>
                <w:szCs w:val="22"/>
                <w:lang w:eastAsia="en-US"/>
              </w:rPr>
              <w:t>лапароскопічний</w:t>
            </w:r>
            <w:proofErr w:type="spellEnd"/>
            <w:r w:rsidRPr="00F208BC">
              <w:rPr>
                <w:b/>
                <w:sz w:val="22"/>
                <w:szCs w:val="22"/>
                <w:lang w:eastAsia="en-US"/>
              </w:rPr>
              <w:t xml:space="preserve">  </w:t>
            </w:r>
            <w:proofErr w:type="spellStart"/>
            <w:r w:rsidRPr="00F208BC">
              <w:rPr>
                <w:b/>
                <w:sz w:val="22"/>
                <w:szCs w:val="22"/>
                <w:lang w:eastAsia="en-US"/>
              </w:rPr>
              <w:t>зігнутий</w:t>
            </w:r>
            <w:proofErr w:type="spellEnd"/>
            <w:r w:rsidRPr="00F208BC">
              <w:rPr>
                <w:b/>
                <w:sz w:val="22"/>
                <w:szCs w:val="22"/>
                <w:lang w:eastAsia="en-US"/>
              </w:rPr>
              <w:t xml:space="preserve">, </w:t>
            </w:r>
            <w:proofErr w:type="spellStart"/>
            <w:r w:rsidRPr="00F208BC">
              <w:rPr>
                <w:b/>
                <w:sz w:val="22"/>
                <w:szCs w:val="22"/>
                <w:lang w:eastAsia="en-US"/>
              </w:rPr>
              <w:t>монополярний</w:t>
            </w:r>
            <w:proofErr w:type="spellEnd"/>
            <w:r w:rsidRPr="00F208BC">
              <w:rPr>
                <w:b/>
                <w:sz w:val="22"/>
                <w:szCs w:val="22"/>
                <w:lang w:eastAsia="en-US"/>
              </w:rPr>
              <w:t xml:space="preserve">,  </w:t>
            </w:r>
            <w:proofErr w:type="spellStart"/>
            <w:r w:rsidRPr="00F208BC">
              <w:rPr>
                <w:b/>
                <w:sz w:val="22"/>
                <w:szCs w:val="22"/>
                <w:lang w:eastAsia="en-US"/>
              </w:rPr>
              <w:t>діаметр</w:t>
            </w:r>
            <w:proofErr w:type="spellEnd"/>
            <w:r w:rsidRPr="00F208BC">
              <w:rPr>
                <w:b/>
                <w:sz w:val="22"/>
                <w:szCs w:val="22"/>
                <w:lang w:eastAsia="en-US"/>
              </w:rPr>
              <w:t xml:space="preserve"> 5мм </w:t>
            </w:r>
          </w:p>
        </w:tc>
        <w:tc>
          <w:tcPr>
            <w:tcW w:w="2267" w:type="dxa"/>
            <w:shd w:val="clear" w:color="auto" w:fill="FFFFFF"/>
            <w:vAlign w:val="center"/>
          </w:tcPr>
          <w:p w:rsidR="00E30E6D" w:rsidRPr="00F208BC" w:rsidRDefault="00E30E6D" w:rsidP="00E30E6D">
            <w:pPr>
              <w:pStyle w:val="ae"/>
              <w:jc w:val="center"/>
              <w:rPr>
                <w:b/>
                <w:sz w:val="22"/>
                <w:szCs w:val="22"/>
                <w:lang w:eastAsia="en-US"/>
              </w:rPr>
            </w:pPr>
            <w:proofErr w:type="spellStart"/>
            <w:r w:rsidRPr="00F208BC">
              <w:rPr>
                <w:b/>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
                <w:bCs/>
                <w:sz w:val="22"/>
                <w:szCs w:val="22"/>
                <w:lang w:eastAsia="en-US"/>
              </w:rPr>
            </w:pPr>
            <w:r w:rsidRPr="00F208BC">
              <w:rPr>
                <w:b/>
                <w:bCs/>
                <w:sz w:val="22"/>
                <w:szCs w:val="22"/>
                <w:lang w:eastAsia="en-US"/>
              </w:rPr>
              <w:t>1 шт.</w:t>
            </w: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Модульна</w:t>
            </w:r>
            <w:proofErr w:type="spellEnd"/>
            <w:r w:rsidRPr="00F208BC">
              <w:rPr>
                <w:sz w:val="22"/>
                <w:szCs w:val="22"/>
                <w:lang w:eastAsia="en-US"/>
              </w:rPr>
              <w:t xml:space="preserve"> </w:t>
            </w:r>
            <w:proofErr w:type="spellStart"/>
            <w:r w:rsidRPr="00F208BC">
              <w:rPr>
                <w:sz w:val="22"/>
                <w:szCs w:val="22"/>
                <w:lang w:eastAsia="en-US"/>
              </w:rPr>
              <w:t>конструкція</w:t>
            </w:r>
            <w:proofErr w:type="spellEnd"/>
            <w:r w:rsidRPr="00F208BC">
              <w:rPr>
                <w:sz w:val="22"/>
                <w:szCs w:val="22"/>
                <w:lang w:eastAsia="en-US"/>
              </w:rPr>
              <w:t xml:space="preserve">, </w:t>
            </w:r>
            <w:proofErr w:type="spellStart"/>
            <w:r w:rsidRPr="00F208BC">
              <w:rPr>
                <w:sz w:val="22"/>
                <w:szCs w:val="22"/>
                <w:lang w:eastAsia="en-US"/>
              </w:rPr>
              <w:t>що</w:t>
            </w:r>
            <w:proofErr w:type="spellEnd"/>
            <w:r w:rsidRPr="00F208BC">
              <w:rPr>
                <w:sz w:val="22"/>
                <w:szCs w:val="22"/>
                <w:lang w:eastAsia="en-US"/>
              </w:rPr>
              <w:t xml:space="preserve"> </w:t>
            </w:r>
            <w:proofErr w:type="spellStart"/>
            <w:r w:rsidRPr="00F208BC">
              <w:rPr>
                <w:sz w:val="22"/>
                <w:szCs w:val="22"/>
                <w:lang w:eastAsia="en-US"/>
              </w:rPr>
              <w:t>складається</w:t>
            </w:r>
            <w:proofErr w:type="spellEnd"/>
            <w:r w:rsidRPr="00F208BC">
              <w:rPr>
                <w:sz w:val="22"/>
                <w:szCs w:val="22"/>
                <w:lang w:eastAsia="en-US"/>
              </w:rPr>
              <w:t xml:space="preserve"> з трубки, </w:t>
            </w:r>
            <w:proofErr w:type="spellStart"/>
            <w:r w:rsidRPr="00F208BC">
              <w:rPr>
                <w:sz w:val="22"/>
                <w:szCs w:val="22"/>
                <w:lang w:eastAsia="en-US"/>
              </w:rPr>
              <w:t>руків'я</w:t>
            </w:r>
            <w:proofErr w:type="spellEnd"/>
            <w:r w:rsidRPr="00F208BC">
              <w:rPr>
                <w:sz w:val="22"/>
                <w:szCs w:val="22"/>
                <w:lang w:eastAsia="en-US"/>
              </w:rPr>
              <w:t>, вставки</w:t>
            </w:r>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Інструмент</w:t>
            </w:r>
            <w:proofErr w:type="spellEnd"/>
            <w:r w:rsidRPr="00F208BC">
              <w:rPr>
                <w:sz w:val="22"/>
                <w:szCs w:val="22"/>
                <w:lang w:eastAsia="en-US"/>
              </w:rPr>
              <w:t xml:space="preserve"> </w:t>
            </w:r>
            <w:proofErr w:type="spellStart"/>
            <w:r w:rsidRPr="00F208BC">
              <w:rPr>
                <w:sz w:val="22"/>
                <w:szCs w:val="22"/>
                <w:lang w:eastAsia="en-US"/>
              </w:rPr>
              <w:t>багаторазового</w:t>
            </w:r>
            <w:proofErr w:type="spellEnd"/>
            <w:r w:rsidRPr="00F208BC">
              <w:rPr>
                <w:sz w:val="22"/>
                <w:szCs w:val="22"/>
                <w:lang w:eastAsia="en-US"/>
              </w:rPr>
              <w:t xml:space="preserve"> </w:t>
            </w:r>
            <w:proofErr w:type="spellStart"/>
            <w:r w:rsidRPr="00F208BC">
              <w:rPr>
                <w:sz w:val="22"/>
                <w:szCs w:val="22"/>
                <w:lang w:eastAsia="en-US"/>
              </w:rPr>
              <w:t>застосування</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rPr>
              <w:t>Відповідність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Дві</w:t>
            </w:r>
            <w:proofErr w:type="spellEnd"/>
            <w:r w:rsidRPr="00F208BC">
              <w:rPr>
                <w:sz w:val="22"/>
                <w:szCs w:val="22"/>
                <w:lang w:eastAsia="en-US"/>
              </w:rPr>
              <w:t xml:space="preserve"> </w:t>
            </w:r>
            <w:proofErr w:type="spellStart"/>
            <w:r w:rsidRPr="00F208BC">
              <w:rPr>
                <w:sz w:val="22"/>
                <w:szCs w:val="22"/>
                <w:lang w:eastAsia="en-US"/>
              </w:rPr>
              <w:t>зігнуті</w:t>
            </w:r>
            <w:proofErr w:type="spellEnd"/>
            <w:r w:rsidRPr="00F208BC">
              <w:rPr>
                <w:sz w:val="22"/>
                <w:szCs w:val="22"/>
                <w:lang w:eastAsia="en-US"/>
              </w:rPr>
              <w:t xml:space="preserve"> </w:t>
            </w:r>
            <w:proofErr w:type="spellStart"/>
            <w:r w:rsidRPr="00F208BC">
              <w:rPr>
                <w:sz w:val="22"/>
                <w:szCs w:val="22"/>
                <w:lang w:eastAsia="en-US"/>
              </w:rPr>
              <w:t>рухливі</w:t>
            </w:r>
            <w:proofErr w:type="spellEnd"/>
            <w:r w:rsidRPr="00F208BC">
              <w:rPr>
                <w:sz w:val="22"/>
                <w:szCs w:val="22"/>
                <w:lang w:eastAsia="en-US"/>
              </w:rPr>
              <w:t xml:space="preserve"> </w:t>
            </w:r>
            <w:proofErr w:type="spellStart"/>
            <w:r w:rsidRPr="00F208BC">
              <w:rPr>
                <w:sz w:val="22"/>
                <w:szCs w:val="22"/>
                <w:lang w:eastAsia="en-US"/>
              </w:rPr>
              <w:t>бранші</w:t>
            </w:r>
            <w:proofErr w:type="spellEnd"/>
            <w:r w:rsidRPr="00F208BC">
              <w:rPr>
                <w:sz w:val="22"/>
                <w:szCs w:val="22"/>
                <w:lang w:eastAsia="en-US"/>
              </w:rPr>
              <w:t xml:space="preserve">  типу  „</w:t>
            </w:r>
            <w:proofErr w:type="spellStart"/>
            <w:r w:rsidRPr="00F208BC">
              <w:rPr>
                <w:sz w:val="22"/>
                <w:szCs w:val="22"/>
                <w:lang w:eastAsia="en-US"/>
              </w:rPr>
              <w:t>Maryland</w:t>
            </w:r>
            <w:proofErr w:type="spellEnd"/>
            <w:r w:rsidRPr="00F208BC">
              <w:rPr>
                <w:sz w:val="22"/>
                <w:szCs w:val="22"/>
                <w:lang w:eastAsia="en-US"/>
              </w:rPr>
              <w:t xml:space="preserve">”  </w:t>
            </w:r>
            <w:proofErr w:type="spellStart"/>
            <w:r w:rsidRPr="00F208BC">
              <w:rPr>
                <w:sz w:val="22"/>
                <w:szCs w:val="22"/>
                <w:lang w:eastAsia="en-US"/>
              </w:rPr>
              <w:t>або</w:t>
            </w:r>
            <w:proofErr w:type="spellEnd"/>
            <w:r w:rsidRPr="00F208BC">
              <w:rPr>
                <w:sz w:val="22"/>
                <w:szCs w:val="22"/>
                <w:lang w:eastAsia="en-US"/>
              </w:rPr>
              <w:t xml:space="preserve">  </w:t>
            </w:r>
            <w:proofErr w:type="spellStart"/>
            <w:r w:rsidRPr="00F208BC">
              <w:rPr>
                <w:sz w:val="22"/>
                <w:szCs w:val="22"/>
                <w:lang w:eastAsia="en-US"/>
              </w:rPr>
              <w:t>еквівалент</w:t>
            </w:r>
            <w:proofErr w:type="spellEnd"/>
            <w:r w:rsidRPr="00F208BC">
              <w:rPr>
                <w:sz w:val="22"/>
                <w:szCs w:val="22"/>
                <w:lang w:eastAsia="en-US"/>
              </w:rPr>
              <w:t>/аналог</w:t>
            </w:r>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Роз'єм</w:t>
            </w:r>
            <w:proofErr w:type="spellEnd"/>
            <w:r w:rsidRPr="00F208BC">
              <w:rPr>
                <w:sz w:val="22"/>
                <w:szCs w:val="22"/>
                <w:lang w:eastAsia="en-US"/>
              </w:rPr>
              <w:t xml:space="preserve"> </w:t>
            </w:r>
            <w:proofErr w:type="spellStart"/>
            <w:r w:rsidRPr="00F208BC">
              <w:rPr>
                <w:sz w:val="22"/>
                <w:szCs w:val="22"/>
                <w:lang w:eastAsia="en-US"/>
              </w:rPr>
              <w:t>підключення</w:t>
            </w:r>
            <w:proofErr w:type="spellEnd"/>
            <w:r w:rsidRPr="00F208BC">
              <w:rPr>
                <w:sz w:val="22"/>
                <w:szCs w:val="22"/>
                <w:lang w:eastAsia="en-US"/>
              </w:rPr>
              <w:t xml:space="preserve"> ВЧ-</w:t>
            </w:r>
            <w:proofErr w:type="spellStart"/>
            <w:r w:rsidRPr="00F208BC">
              <w:rPr>
                <w:sz w:val="22"/>
                <w:szCs w:val="22"/>
                <w:lang w:eastAsia="en-US"/>
              </w:rPr>
              <w:t>монополярної</w:t>
            </w:r>
            <w:proofErr w:type="spellEnd"/>
            <w:r w:rsidRPr="00F208BC">
              <w:rPr>
                <w:sz w:val="22"/>
                <w:szCs w:val="22"/>
                <w:lang w:eastAsia="en-US"/>
              </w:rPr>
              <w:t xml:space="preserve">  </w:t>
            </w:r>
            <w:proofErr w:type="spellStart"/>
            <w:r w:rsidRPr="00F208BC">
              <w:rPr>
                <w:sz w:val="22"/>
                <w:szCs w:val="22"/>
                <w:lang w:eastAsia="en-US"/>
              </w:rPr>
              <w:t>коагуляції</w:t>
            </w:r>
            <w:proofErr w:type="spellEnd"/>
            <w:r w:rsidRPr="00F208BC">
              <w:rPr>
                <w:sz w:val="22"/>
                <w:szCs w:val="22"/>
                <w:lang w:eastAsia="en-US"/>
              </w:rPr>
              <w:t xml:space="preserve"> </w:t>
            </w:r>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Механізм</w:t>
            </w:r>
            <w:proofErr w:type="spellEnd"/>
            <w:r w:rsidRPr="00F208BC">
              <w:rPr>
                <w:sz w:val="22"/>
                <w:szCs w:val="22"/>
                <w:lang w:eastAsia="en-US"/>
              </w:rPr>
              <w:t xml:space="preserve"> </w:t>
            </w:r>
            <w:proofErr w:type="spellStart"/>
            <w:r w:rsidRPr="00F208BC">
              <w:rPr>
                <w:sz w:val="22"/>
                <w:szCs w:val="22"/>
                <w:lang w:eastAsia="en-US"/>
              </w:rPr>
              <w:t>ротації</w:t>
            </w:r>
            <w:proofErr w:type="spellEnd"/>
            <w:r w:rsidRPr="00F208BC">
              <w:rPr>
                <w:sz w:val="22"/>
                <w:szCs w:val="22"/>
                <w:lang w:eastAsia="en-US"/>
              </w:rPr>
              <w:t xml:space="preserve"> </w:t>
            </w:r>
            <w:proofErr w:type="spellStart"/>
            <w:r w:rsidRPr="00F208BC">
              <w:rPr>
                <w:sz w:val="22"/>
                <w:szCs w:val="22"/>
                <w:lang w:eastAsia="en-US"/>
              </w:rPr>
              <w:t>електроду</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Матеріал</w:t>
            </w:r>
            <w:proofErr w:type="spellEnd"/>
            <w:r w:rsidRPr="00F208BC">
              <w:rPr>
                <w:sz w:val="22"/>
                <w:szCs w:val="22"/>
                <w:lang w:eastAsia="en-US"/>
              </w:rPr>
              <w:t xml:space="preserve"> </w:t>
            </w:r>
            <w:proofErr w:type="spellStart"/>
            <w:r w:rsidRPr="00F208BC">
              <w:rPr>
                <w:sz w:val="22"/>
                <w:szCs w:val="22"/>
                <w:lang w:eastAsia="en-US"/>
              </w:rPr>
              <w:t>руків'я</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Високоміцна</w:t>
            </w:r>
            <w:proofErr w:type="spellEnd"/>
            <w:r w:rsidRPr="00F208BC">
              <w:rPr>
                <w:sz w:val="22"/>
                <w:szCs w:val="22"/>
                <w:lang w:eastAsia="en-US"/>
              </w:rPr>
              <w:t xml:space="preserve">, </w:t>
            </w:r>
            <w:proofErr w:type="spellStart"/>
            <w:r w:rsidRPr="00F208BC">
              <w:rPr>
                <w:sz w:val="22"/>
                <w:szCs w:val="22"/>
                <w:lang w:eastAsia="en-US"/>
              </w:rPr>
              <w:t>термостійка</w:t>
            </w:r>
            <w:proofErr w:type="spellEnd"/>
            <w:r w:rsidRPr="00F208BC">
              <w:rPr>
                <w:sz w:val="22"/>
                <w:szCs w:val="22"/>
                <w:lang w:eastAsia="en-US"/>
              </w:rPr>
              <w:t xml:space="preserve"> </w:t>
            </w:r>
            <w:proofErr w:type="spellStart"/>
            <w:r w:rsidRPr="00F208BC">
              <w:rPr>
                <w:sz w:val="22"/>
                <w:szCs w:val="22"/>
                <w:lang w:eastAsia="en-US"/>
              </w:rPr>
              <w:t>пластмаса</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Матеріал</w:t>
            </w:r>
            <w:proofErr w:type="spellEnd"/>
            <w:r w:rsidRPr="00F208BC">
              <w:rPr>
                <w:sz w:val="22"/>
                <w:szCs w:val="22"/>
                <w:lang w:eastAsia="en-US"/>
              </w:rPr>
              <w:t xml:space="preserve"> вставки</w:t>
            </w:r>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корозійностійка</w:t>
            </w:r>
            <w:proofErr w:type="spellEnd"/>
            <w:r w:rsidRPr="00F208BC">
              <w:rPr>
                <w:sz w:val="22"/>
                <w:szCs w:val="22"/>
                <w:lang w:eastAsia="en-US"/>
              </w:rPr>
              <w:t xml:space="preserve"> сталь</w:t>
            </w:r>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r w:rsidRPr="00F208BC">
              <w:rPr>
                <w:sz w:val="22"/>
                <w:szCs w:val="22"/>
                <w:lang w:eastAsia="en-US"/>
              </w:rPr>
              <w:t xml:space="preserve">Метод </w:t>
            </w:r>
            <w:proofErr w:type="spellStart"/>
            <w:r w:rsidRPr="00F208BC">
              <w:rPr>
                <w:sz w:val="22"/>
                <w:szCs w:val="22"/>
                <w:lang w:eastAsia="en-US"/>
              </w:rPr>
              <w:t>стерилізації</w:t>
            </w:r>
            <w:proofErr w:type="spellEnd"/>
            <w:r w:rsidRPr="00F208BC">
              <w:rPr>
                <w:sz w:val="22"/>
                <w:szCs w:val="22"/>
                <w:lang w:eastAsia="en-US"/>
              </w:rPr>
              <w:t xml:space="preserve"> </w:t>
            </w:r>
            <w:proofErr w:type="spellStart"/>
            <w:r w:rsidRPr="00F208BC">
              <w:rPr>
                <w:sz w:val="22"/>
                <w:szCs w:val="22"/>
                <w:lang w:eastAsia="en-US"/>
              </w:rPr>
              <w:t>інструменту</w:t>
            </w:r>
            <w:proofErr w:type="spellEnd"/>
          </w:p>
          <w:p w:rsidR="00E30E6D" w:rsidRPr="00F208BC" w:rsidRDefault="00E30E6D" w:rsidP="00E30E6D">
            <w:pPr>
              <w:pStyle w:val="ae"/>
              <w:rPr>
                <w:sz w:val="22"/>
                <w:szCs w:val="22"/>
                <w:lang w:eastAsia="en-US"/>
              </w:rPr>
            </w:pPr>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lastRenderedPageBreak/>
              <w:t>рідинною</w:t>
            </w:r>
            <w:proofErr w:type="spellEnd"/>
            <w:r w:rsidRPr="00F208BC">
              <w:rPr>
                <w:sz w:val="22"/>
                <w:szCs w:val="22"/>
                <w:lang w:eastAsia="en-US"/>
              </w:rPr>
              <w:t xml:space="preserve">, </w:t>
            </w:r>
            <w:proofErr w:type="spellStart"/>
            <w:r w:rsidRPr="00F208BC">
              <w:rPr>
                <w:sz w:val="22"/>
                <w:szCs w:val="22"/>
                <w:lang w:eastAsia="en-US"/>
              </w:rPr>
              <w:t>хімічний</w:t>
            </w:r>
            <w:proofErr w:type="spellEnd"/>
            <w:r w:rsidRPr="00F208BC">
              <w:rPr>
                <w:sz w:val="22"/>
                <w:szCs w:val="22"/>
                <w:lang w:eastAsia="en-US"/>
              </w:rPr>
              <w:t>, автоклав</w:t>
            </w:r>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Діаметр</w:t>
            </w:r>
            <w:proofErr w:type="spellEnd"/>
            <w:r w:rsidRPr="00F208BC">
              <w:rPr>
                <w:sz w:val="22"/>
                <w:szCs w:val="22"/>
                <w:lang w:eastAsia="en-US"/>
              </w:rPr>
              <w:t xml:space="preserve"> </w:t>
            </w:r>
            <w:proofErr w:type="spellStart"/>
            <w:r w:rsidRPr="00F208BC">
              <w:rPr>
                <w:sz w:val="22"/>
                <w:szCs w:val="22"/>
                <w:lang w:eastAsia="en-US"/>
              </w:rPr>
              <w:t>зовнішньої</w:t>
            </w:r>
            <w:proofErr w:type="spellEnd"/>
            <w:r w:rsidRPr="00F208BC">
              <w:rPr>
                <w:sz w:val="22"/>
                <w:szCs w:val="22"/>
                <w:lang w:eastAsia="en-US"/>
              </w:rPr>
              <w:t xml:space="preserve"> трубки </w:t>
            </w:r>
            <w:proofErr w:type="spellStart"/>
            <w:r w:rsidRPr="00F208BC">
              <w:rPr>
                <w:sz w:val="22"/>
                <w:szCs w:val="22"/>
                <w:lang w:eastAsia="en-US"/>
              </w:rPr>
              <w:t>інструменту</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більше</w:t>
            </w:r>
            <w:proofErr w:type="spellEnd"/>
            <w:r w:rsidRPr="00F208BC">
              <w:rPr>
                <w:sz w:val="22"/>
                <w:szCs w:val="22"/>
                <w:lang w:eastAsia="en-US"/>
              </w:rPr>
              <w:t xml:space="preserve"> 5,5мм</w:t>
            </w:r>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Довжина</w:t>
            </w:r>
            <w:proofErr w:type="spellEnd"/>
            <w:r w:rsidRPr="00F208BC">
              <w:rPr>
                <w:sz w:val="22"/>
                <w:szCs w:val="22"/>
                <w:lang w:eastAsia="en-US"/>
              </w:rPr>
              <w:t xml:space="preserve"> </w:t>
            </w:r>
            <w:proofErr w:type="spellStart"/>
            <w:r w:rsidRPr="00F208BC">
              <w:rPr>
                <w:sz w:val="22"/>
                <w:szCs w:val="22"/>
                <w:lang w:eastAsia="en-US"/>
              </w:rPr>
              <w:t>робочої</w:t>
            </w:r>
            <w:proofErr w:type="spellEnd"/>
            <w:r w:rsidRPr="00F208BC">
              <w:rPr>
                <w:sz w:val="22"/>
                <w:szCs w:val="22"/>
                <w:lang w:eastAsia="en-US"/>
              </w:rPr>
              <w:t xml:space="preserve"> </w:t>
            </w:r>
            <w:proofErr w:type="spellStart"/>
            <w:r w:rsidRPr="00F208BC">
              <w:rPr>
                <w:sz w:val="22"/>
                <w:szCs w:val="22"/>
                <w:lang w:eastAsia="en-US"/>
              </w:rPr>
              <w:t>частини</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менше</w:t>
            </w:r>
            <w:proofErr w:type="spellEnd"/>
            <w:r w:rsidRPr="00F208BC">
              <w:rPr>
                <w:sz w:val="22"/>
                <w:szCs w:val="22"/>
                <w:lang w:eastAsia="en-US"/>
              </w:rPr>
              <w:t xml:space="preserve"> 300мм</w:t>
            </w:r>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b/>
                <w:sz w:val="22"/>
                <w:szCs w:val="22"/>
                <w:lang w:eastAsia="en-US"/>
              </w:rPr>
            </w:pPr>
            <w:proofErr w:type="spellStart"/>
            <w:r w:rsidRPr="00F208BC">
              <w:rPr>
                <w:b/>
                <w:sz w:val="22"/>
                <w:szCs w:val="22"/>
                <w:lang w:eastAsia="en-US"/>
              </w:rPr>
              <w:t>Ножиці</w:t>
            </w:r>
            <w:proofErr w:type="spellEnd"/>
            <w:r w:rsidRPr="00F208BC">
              <w:rPr>
                <w:b/>
                <w:sz w:val="22"/>
                <w:szCs w:val="22"/>
                <w:lang w:eastAsia="en-US"/>
              </w:rPr>
              <w:t xml:space="preserve">  </w:t>
            </w:r>
            <w:proofErr w:type="spellStart"/>
            <w:r w:rsidRPr="00F208BC">
              <w:rPr>
                <w:b/>
                <w:sz w:val="22"/>
                <w:szCs w:val="22"/>
                <w:lang w:eastAsia="en-US"/>
              </w:rPr>
              <w:t>лапароскопічні</w:t>
            </w:r>
            <w:proofErr w:type="spellEnd"/>
            <w:r w:rsidRPr="00F208BC">
              <w:rPr>
                <w:b/>
                <w:sz w:val="22"/>
                <w:szCs w:val="22"/>
                <w:lang w:eastAsia="en-US"/>
              </w:rPr>
              <w:t xml:space="preserve">  </w:t>
            </w:r>
            <w:proofErr w:type="spellStart"/>
            <w:r w:rsidRPr="00F208BC">
              <w:rPr>
                <w:b/>
                <w:sz w:val="22"/>
                <w:szCs w:val="22"/>
                <w:lang w:eastAsia="en-US"/>
              </w:rPr>
              <w:t>зігнуті</w:t>
            </w:r>
            <w:proofErr w:type="spellEnd"/>
            <w:r w:rsidRPr="00F208BC">
              <w:rPr>
                <w:b/>
                <w:sz w:val="22"/>
                <w:szCs w:val="22"/>
                <w:lang w:eastAsia="en-US"/>
              </w:rPr>
              <w:t xml:space="preserve">, </w:t>
            </w:r>
            <w:proofErr w:type="spellStart"/>
            <w:r w:rsidRPr="00F208BC">
              <w:rPr>
                <w:b/>
                <w:sz w:val="22"/>
                <w:szCs w:val="22"/>
                <w:lang w:eastAsia="en-US"/>
              </w:rPr>
              <w:t>монополярні</w:t>
            </w:r>
            <w:proofErr w:type="spellEnd"/>
            <w:r w:rsidRPr="00F208BC">
              <w:rPr>
                <w:b/>
                <w:sz w:val="22"/>
                <w:szCs w:val="22"/>
                <w:lang w:eastAsia="en-US"/>
              </w:rPr>
              <w:t xml:space="preserve">, </w:t>
            </w:r>
            <w:proofErr w:type="spellStart"/>
            <w:r w:rsidRPr="00F208BC">
              <w:rPr>
                <w:b/>
                <w:sz w:val="22"/>
                <w:szCs w:val="22"/>
                <w:lang w:eastAsia="en-US"/>
              </w:rPr>
              <w:t>діаметр</w:t>
            </w:r>
            <w:proofErr w:type="spellEnd"/>
            <w:r w:rsidRPr="00F208BC">
              <w:rPr>
                <w:b/>
                <w:sz w:val="22"/>
                <w:szCs w:val="22"/>
                <w:lang w:eastAsia="en-US"/>
              </w:rPr>
              <w:t xml:space="preserve"> 5мм</w:t>
            </w:r>
          </w:p>
        </w:tc>
        <w:tc>
          <w:tcPr>
            <w:tcW w:w="2267" w:type="dxa"/>
            <w:shd w:val="clear" w:color="auto" w:fill="FFFFFF"/>
            <w:vAlign w:val="center"/>
          </w:tcPr>
          <w:p w:rsidR="00E30E6D" w:rsidRPr="00F208BC" w:rsidRDefault="00E30E6D" w:rsidP="00E30E6D">
            <w:pPr>
              <w:pStyle w:val="ae"/>
              <w:jc w:val="center"/>
              <w:rPr>
                <w:b/>
                <w:sz w:val="22"/>
                <w:szCs w:val="22"/>
                <w:lang w:eastAsia="en-US"/>
              </w:rPr>
            </w:pPr>
            <w:proofErr w:type="spellStart"/>
            <w:r w:rsidRPr="00F208BC">
              <w:rPr>
                <w:b/>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
                <w:bCs/>
                <w:sz w:val="22"/>
                <w:szCs w:val="22"/>
                <w:lang w:eastAsia="en-US"/>
              </w:rPr>
            </w:pPr>
            <w:r w:rsidRPr="00F208BC">
              <w:rPr>
                <w:b/>
                <w:bCs/>
                <w:sz w:val="22"/>
                <w:szCs w:val="22"/>
                <w:lang w:eastAsia="en-US"/>
              </w:rPr>
              <w:t>1 шт.</w:t>
            </w: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Модульна</w:t>
            </w:r>
            <w:proofErr w:type="spellEnd"/>
            <w:r w:rsidRPr="00F208BC">
              <w:rPr>
                <w:sz w:val="22"/>
                <w:szCs w:val="22"/>
                <w:lang w:eastAsia="en-US"/>
              </w:rPr>
              <w:t xml:space="preserve"> </w:t>
            </w:r>
            <w:proofErr w:type="spellStart"/>
            <w:r w:rsidRPr="00F208BC">
              <w:rPr>
                <w:sz w:val="22"/>
                <w:szCs w:val="22"/>
                <w:lang w:eastAsia="en-US"/>
              </w:rPr>
              <w:t>конструкція</w:t>
            </w:r>
            <w:proofErr w:type="spellEnd"/>
            <w:r w:rsidRPr="00F208BC">
              <w:rPr>
                <w:sz w:val="22"/>
                <w:szCs w:val="22"/>
                <w:lang w:eastAsia="en-US"/>
              </w:rPr>
              <w:t xml:space="preserve">, </w:t>
            </w:r>
            <w:proofErr w:type="spellStart"/>
            <w:r w:rsidRPr="00F208BC">
              <w:rPr>
                <w:sz w:val="22"/>
                <w:szCs w:val="22"/>
                <w:lang w:eastAsia="en-US"/>
              </w:rPr>
              <w:t>що</w:t>
            </w:r>
            <w:proofErr w:type="spellEnd"/>
            <w:r w:rsidRPr="00F208BC">
              <w:rPr>
                <w:sz w:val="22"/>
                <w:szCs w:val="22"/>
                <w:lang w:eastAsia="en-US"/>
              </w:rPr>
              <w:t xml:space="preserve"> </w:t>
            </w:r>
            <w:proofErr w:type="spellStart"/>
            <w:r w:rsidRPr="00F208BC">
              <w:rPr>
                <w:sz w:val="22"/>
                <w:szCs w:val="22"/>
                <w:lang w:eastAsia="en-US"/>
              </w:rPr>
              <w:t>складається</w:t>
            </w:r>
            <w:proofErr w:type="spellEnd"/>
            <w:r w:rsidRPr="00F208BC">
              <w:rPr>
                <w:sz w:val="22"/>
                <w:szCs w:val="22"/>
                <w:lang w:eastAsia="en-US"/>
              </w:rPr>
              <w:t xml:space="preserve"> з трубки, рукоятки, вставки</w:t>
            </w:r>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Дві</w:t>
            </w:r>
            <w:proofErr w:type="spellEnd"/>
            <w:r w:rsidRPr="00F208BC">
              <w:rPr>
                <w:sz w:val="22"/>
                <w:szCs w:val="22"/>
                <w:lang w:eastAsia="en-US"/>
              </w:rPr>
              <w:t xml:space="preserve"> </w:t>
            </w:r>
            <w:proofErr w:type="spellStart"/>
            <w:r w:rsidRPr="00F208BC">
              <w:rPr>
                <w:sz w:val="22"/>
                <w:szCs w:val="22"/>
                <w:lang w:eastAsia="en-US"/>
              </w:rPr>
              <w:t>зігнуті</w:t>
            </w:r>
            <w:proofErr w:type="spellEnd"/>
            <w:r w:rsidRPr="00F208BC">
              <w:rPr>
                <w:sz w:val="22"/>
                <w:szCs w:val="22"/>
                <w:lang w:eastAsia="en-US"/>
              </w:rPr>
              <w:t xml:space="preserve"> </w:t>
            </w:r>
            <w:proofErr w:type="spellStart"/>
            <w:r w:rsidRPr="00F208BC">
              <w:rPr>
                <w:sz w:val="22"/>
                <w:szCs w:val="22"/>
                <w:lang w:eastAsia="en-US"/>
              </w:rPr>
              <w:t>рухливі</w:t>
            </w:r>
            <w:proofErr w:type="spellEnd"/>
            <w:r w:rsidRPr="00F208BC">
              <w:rPr>
                <w:sz w:val="22"/>
                <w:szCs w:val="22"/>
                <w:lang w:eastAsia="en-US"/>
              </w:rPr>
              <w:t xml:space="preserve"> </w:t>
            </w:r>
            <w:proofErr w:type="spellStart"/>
            <w:r w:rsidRPr="00F208BC">
              <w:rPr>
                <w:sz w:val="22"/>
                <w:szCs w:val="22"/>
                <w:lang w:eastAsia="en-US"/>
              </w:rPr>
              <w:t>бранші</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Роз'єм</w:t>
            </w:r>
            <w:proofErr w:type="spellEnd"/>
            <w:r w:rsidRPr="00F208BC">
              <w:rPr>
                <w:sz w:val="22"/>
                <w:szCs w:val="22"/>
                <w:lang w:eastAsia="en-US"/>
              </w:rPr>
              <w:t xml:space="preserve"> </w:t>
            </w:r>
            <w:proofErr w:type="spellStart"/>
            <w:r w:rsidRPr="00F208BC">
              <w:rPr>
                <w:sz w:val="22"/>
                <w:szCs w:val="22"/>
                <w:lang w:eastAsia="en-US"/>
              </w:rPr>
              <w:t>підключення</w:t>
            </w:r>
            <w:proofErr w:type="spellEnd"/>
            <w:r w:rsidRPr="00F208BC">
              <w:rPr>
                <w:sz w:val="22"/>
                <w:szCs w:val="22"/>
                <w:lang w:eastAsia="en-US"/>
              </w:rPr>
              <w:t xml:space="preserve"> ВЧ-</w:t>
            </w:r>
            <w:proofErr w:type="spellStart"/>
            <w:r w:rsidRPr="00F208BC">
              <w:rPr>
                <w:sz w:val="22"/>
                <w:szCs w:val="22"/>
                <w:lang w:eastAsia="en-US"/>
              </w:rPr>
              <w:t>монополярної</w:t>
            </w:r>
            <w:proofErr w:type="spellEnd"/>
            <w:r w:rsidRPr="00F208BC">
              <w:rPr>
                <w:sz w:val="22"/>
                <w:szCs w:val="22"/>
                <w:lang w:eastAsia="en-US"/>
              </w:rPr>
              <w:t xml:space="preserve">  </w:t>
            </w:r>
            <w:proofErr w:type="spellStart"/>
            <w:r w:rsidRPr="00F208BC">
              <w:rPr>
                <w:sz w:val="22"/>
                <w:szCs w:val="22"/>
                <w:lang w:eastAsia="en-US"/>
              </w:rPr>
              <w:t>коагуляції</w:t>
            </w:r>
            <w:proofErr w:type="spellEnd"/>
            <w:r w:rsidRPr="00F208BC">
              <w:rPr>
                <w:sz w:val="22"/>
                <w:szCs w:val="22"/>
                <w:lang w:eastAsia="en-US"/>
              </w:rPr>
              <w:t xml:space="preserve"> </w:t>
            </w:r>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Матеріал</w:t>
            </w:r>
            <w:proofErr w:type="spellEnd"/>
            <w:r w:rsidRPr="00F208BC">
              <w:rPr>
                <w:sz w:val="22"/>
                <w:szCs w:val="22"/>
                <w:lang w:eastAsia="en-US"/>
              </w:rPr>
              <w:t xml:space="preserve"> рукоятки</w:t>
            </w:r>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Високоміцна</w:t>
            </w:r>
            <w:proofErr w:type="spellEnd"/>
            <w:r w:rsidRPr="00F208BC">
              <w:rPr>
                <w:sz w:val="22"/>
                <w:szCs w:val="22"/>
                <w:lang w:eastAsia="en-US"/>
              </w:rPr>
              <w:t xml:space="preserve">, </w:t>
            </w:r>
            <w:proofErr w:type="spellStart"/>
            <w:r w:rsidRPr="00F208BC">
              <w:rPr>
                <w:sz w:val="22"/>
                <w:szCs w:val="22"/>
                <w:lang w:eastAsia="en-US"/>
              </w:rPr>
              <w:t>термостійка</w:t>
            </w:r>
            <w:proofErr w:type="spellEnd"/>
            <w:r w:rsidRPr="00F208BC">
              <w:rPr>
                <w:sz w:val="22"/>
                <w:szCs w:val="22"/>
                <w:lang w:eastAsia="en-US"/>
              </w:rPr>
              <w:t xml:space="preserve"> </w:t>
            </w:r>
            <w:proofErr w:type="spellStart"/>
            <w:r w:rsidRPr="00F208BC">
              <w:rPr>
                <w:sz w:val="22"/>
                <w:szCs w:val="22"/>
                <w:lang w:eastAsia="en-US"/>
              </w:rPr>
              <w:t>пластмаса</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Механізм</w:t>
            </w:r>
            <w:proofErr w:type="spellEnd"/>
            <w:r w:rsidRPr="00F208BC">
              <w:rPr>
                <w:sz w:val="22"/>
                <w:szCs w:val="22"/>
                <w:lang w:eastAsia="en-US"/>
              </w:rPr>
              <w:t xml:space="preserve"> </w:t>
            </w:r>
            <w:proofErr w:type="spellStart"/>
            <w:r w:rsidRPr="00F208BC">
              <w:rPr>
                <w:sz w:val="22"/>
                <w:szCs w:val="22"/>
                <w:lang w:eastAsia="en-US"/>
              </w:rPr>
              <w:t>ротації</w:t>
            </w:r>
            <w:proofErr w:type="spellEnd"/>
            <w:r w:rsidRPr="00F208BC">
              <w:rPr>
                <w:sz w:val="22"/>
                <w:szCs w:val="22"/>
                <w:lang w:eastAsia="en-US"/>
              </w:rPr>
              <w:t xml:space="preserve"> </w:t>
            </w:r>
            <w:proofErr w:type="spellStart"/>
            <w:r w:rsidRPr="00F208BC">
              <w:rPr>
                <w:sz w:val="22"/>
                <w:szCs w:val="22"/>
                <w:lang w:eastAsia="en-US"/>
              </w:rPr>
              <w:t>електроду</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Інструмент</w:t>
            </w:r>
            <w:proofErr w:type="spellEnd"/>
            <w:r w:rsidRPr="00F208BC">
              <w:rPr>
                <w:sz w:val="22"/>
                <w:szCs w:val="22"/>
                <w:lang w:eastAsia="en-US"/>
              </w:rPr>
              <w:t xml:space="preserve"> </w:t>
            </w:r>
            <w:proofErr w:type="spellStart"/>
            <w:r w:rsidRPr="00F208BC">
              <w:rPr>
                <w:sz w:val="22"/>
                <w:szCs w:val="22"/>
                <w:lang w:eastAsia="en-US"/>
              </w:rPr>
              <w:t>багаторазового</w:t>
            </w:r>
            <w:proofErr w:type="spellEnd"/>
            <w:r w:rsidRPr="00F208BC">
              <w:rPr>
                <w:sz w:val="22"/>
                <w:szCs w:val="22"/>
                <w:lang w:eastAsia="en-US"/>
              </w:rPr>
              <w:t xml:space="preserve"> </w:t>
            </w:r>
            <w:proofErr w:type="spellStart"/>
            <w:r w:rsidRPr="00F208BC">
              <w:rPr>
                <w:sz w:val="22"/>
                <w:szCs w:val="22"/>
                <w:lang w:eastAsia="en-US"/>
              </w:rPr>
              <w:t>застосування</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rPr>
              <w:t>Відповідність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Матеріал</w:t>
            </w:r>
            <w:proofErr w:type="spellEnd"/>
            <w:r w:rsidRPr="00F208BC">
              <w:rPr>
                <w:sz w:val="22"/>
                <w:szCs w:val="22"/>
                <w:lang w:eastAsia="en-US"/>
              </w:rPr>
              <w:t xml:space="preserve"> вставки</w:t>
            </w:r>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Корозійностійка</w:t>
            </w:r>
            <w:proofErr w:type="spellEnd"/>
            <w:r w:rsidRPr="00F208BC">
              <w:rPr>
                <w:sz w:val="22"/>
                <w:szCs w:val="22"/>
                <w:lang w:eastAsia="en-US"/>
              </w:rPr>
              <w:t xml:space="preserve"> сталь</w:t>
            </w:r>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r w:rsidRPr="00F208BC">
              <w:rPr>
                <w:sz w:val="22"/>
                <w:szCs w:val="22"/>
                <w:lang w:eastAsia="en-US"/>
              </w:rPr>
              <w:t xml:space="preserve">Метод </w:t>
            </w:r>
            <w:proofErr w:type="spellStart"/>
            <w:r w:rsidRPr="00F208BC">
              <w:rPr>
                <w:sz w:val="22"/>
                <w:szCs w:val="22"/>
                <w:lang w:eastAsia="en-US"/>
              </w:rPr>
              <w:t>стерилізації</w:t>
            </w:r>
            <w:proofErr w:type="spellEnd"/>
            <w:r w:rsidRPr="00F208BC">
              <w:rPr>
                <w:sz w:val="22"/>
                <w:szCs w:val="22"/>
                <w:lang w:eastAsia="en-US"/>
              </w:rPr>
              <w:t xml:space="preserve"> </w:t>
            </w:r>
            <w:proofErr w:type="spellStart"/>
            <w:r w:rsidRPr="00F208BC">
              <w:rPr>
                <w:sz w:val="22"/>
                <w:szCs w:val="22"/>
                <w:lang w:eastAsia="en-US"/>
              </w:rPr>
              <w:t>інструменту</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Рідиною</w:t>
            </w:r>
            <w:proofErr w:type="spellEnd"/>
            <w:r w:rsidRPr="00F208BC">
              <w:rPr>
                <w:sz w:val="22"/>
                <w:szCs w:val="22"/>
                <w:lang w:eastAsia="en-US"/>
              </w:rPr>
              <w:t xml:space="preserve">, </w:t>
            </w:r>
            <w:proofErr w:type="spellStart"/>
            <w:r w:rsidRPr="00F208BC">
              <w:rPr>
                <w:sz w:val="22"/>
                <w:szCs w:val="22"/>
                <w:lang w:eastAsia="en-US"/>
              </w:rPr>
              <w:t>хімічний</w:t>
            </w:r>
            <w:proofErr w:type="spellEnd"/>
            <w:r w:rsidRPr="00F208BC">
              <w:rPr>
                <w:sz w:val="22"/>
                <w:szCs w:val="22"/>
                <w:lang w:eastAsia="en-US"/>
              </w:rPr>
              <w:t>, автоклав</w:t>
            </w:r>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Діаметр</w:t>
            </w:r>
            <w:proofErr w:type="spellEnd"/>
            <w:r w:rsidRPr="00F208BC">
              <w:rPr>
                <w:sz w:val="22"/>
                <w:szCs w:val="22"/>
                <w:lang w:eastAsia="en-US"/>
              </w:rPr>
              <w:t xml:space="preserve"> </w:t>
            </w:r>
            <w:proofErr w:type="spellStart"/>
            <w:r w:rsidRPr="00F208BC">
              <w:rPr>
                <w:sz w:val="22"/>
                <w:szCs w:val="22"/>
                <w:lang w:eastAsia="en-US"/>
              </w:rPr>
              <w:t>зовнішньої</w:t>
            </w:r>
            <w:proofErr w:type="spellEnd"/>
            <w:r w:rsidRPr="00F208BC">
              <w:rPr>
                <w:sz w:val="22"/>
                <w:szCs w:val="22"/>
                <w:lang w:eastAsia="en-US"/>
              </w:rPr>
              <w:t xml:space="preserve"> трубки </w:t>
            </w:r>
            <w:proofErr w:type="spellStart"/>
            <w:r w:rsidRPr="00F208BC">
              <w:rPr>
                <w:sz w:val="22"/>
                <w:szCs w:val="22"/>
                <w:lang w:eastAsia="en-US"/>
              </w:rPr>
              <w:t>інструменту</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більше</w:t>
            </w:r>
            <w:proofErr w:type="spellEnd"/>
            <w:r w:rsidRPr="00F208BC">
              <w:rPr>
                <w:sz w:val="22"/>
                <w:szCs w:val="22"/>
                <w:lang w:eastAsia="en-US"/>
              </w:rPr>
              <w:t xml:space="preserve"> 5,5мм</w:t>
            </w:r>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Довжина</w:t>
            </w:r>
            <w:proofErr w:type="spellEnd"/>
            <w:r w:rsidRPr="00F208BC">
              <w:rPr>
                <w:sz w:val="22"/>
                <w:szCs w:val="22"/>
                <w:lang w:eastAsia="en-US"/>
              </w:rPr>
              <w:t xml:space="preserve"> </w:t>
            </w:r>
            <w:proofErr w:type="spellStart"/>
            <w:r w:rsidRPr="00F208BC">
              <w:rPr>
                <w:sz w:val="22"/>
                <w:szCs w:val="22"/>
                <w:lang w:eastAsia="en-US"/>
              </w:rPr>
              <w:t>робочої</w:t>
            </w:r>
            <w:proofErr w:type="spellEnd"/>
            <w:r w:rsidRPr="00F208BC">
              <w:rPr>
                <w:sz w:val="22"/>
                <w:szCs w:val="22"/>
                <w:lang w:eastAsia="en-US"/>
              </w:rPr>
              <w:t xml:space="preserve"> </w:t>
            </w:r>
            <w:proofErr w:type="spellStart"/>
            <w:r w:rsidRPr="00F208BC">
              <w:rPr>
                <w:sz w:val="22"/>
                <w:szCs w:val="22"/>
                <w:lang w:eastAsia="en-US"/>
              </w:rPr>
              <w:t>частини</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менше</w:t>
            </w:r>
            <w:proofErr w:type="spellEnd"/>
            <w:r w:rsidRPr="00F208BC">
              <w:rPr>
                <w:sz w:val="22"/>
                <w:szCs w:val="22"/>
                <w:lang w:eastAsia="en-US"/>
              </w:rPr>
              <w:t xml:space="preserve"> 300мм</w:t>
            </w:r>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en-US"/>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b/>
                <w:sz w:val="22"/>
                <w:szCs w:val="22"/>
                <w:lang w:eastAsia="en-US"/>
              </w:rPr>
            </w:pPr>
            <w:r w:rsidRPr="00F208BC">
              <w:rPr>
                <w:b/>
                <w:sz w:val="22"/>
                <w:szCs w:val="22"/>
                <w:lang w:val="uk-UA" w:eastAsia="en-US"/>
              </w:rPr>
              <w:t>Щипці для захоплення міоми типу «2х3 зубці»</w:t>
            </w:r>
            <w:r w:rsidRPr="00F208BC">
              <w:rPr>
                <w:b/>
                <w:sz w:val="22"/>
                <w:szCs w:val="22"/>
                <w:lang w:eastAsia="en-US"/>
              </w:rPr>
              <w:t xml:space="preserve">, </w:t>
            </w:r>
            <w:proofErr w:type="spellStart"/>
            <w:r w:rsidRPr="00F208BC">
              <w:rPr>
                <w:b/>
                <w:sz w:val="22"/>
                <w:szCs w:val="22"/>
                <w:lang w:eastAsia="en-US"/>
              </w:rPr>
              <w:t>діаметр</w:t>
            </w:r>
            <w:proofErr w:type="spellEnd"/>
            <w:r w:rsidRPr="00F208BC">
              <w:rPr>
                <w:b/>
                <w:sz w:val="22"/>
                <w:szCs w:val="22"/>
                <w:lang w:eastAsia="en-US"/>
              </w:rPr>
              <w:t xml:space="preserve">  5мм</w:t>
            </w:r>
          </w:p>
        </w:tc>
        <w:tc>
          <w:tcPr>
            <w:tcW w:w="2267" w:type="dxa"/>
            <w:shd w:val="clear" w:color="auto" w:fill="FFFFFF"/>
            <w:vAlign w:val="center"/>
          </w:tcPr>
          <w:p w:rsidR="00E30E6D" w:rsidRPr="00F208BC" w:rsidRDefault="00E30E6D" w:rsidP="00E30E6D">
            <w:pPr>
              <w:pStyle w:val="ae"/>
              <w:jc w:val="center"/>
              <w:rPr>
                <w:b/>
                <w:sz w:val="22"/>
                <w:szCs w:val="22"/>
                <w:lang w:eastAsia="en-US"/>
              </w:rPr>
            </w:pPr>
            <w:proofErr w:type="spellStart"/>
            <w:r w:rsidRPr="00F208BC">
              <w:rPr>
                <w:b/>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
                <w:bCs/>
                <w:sz w:val="22"/>
                <w:szCs w:val="22"/>
                <w:lang w:eastAsia="en-US"/>
              </w:rPr>
            </w:pPr>
            <w:r w:rsidRPr="00F208BC">
              <w:rPr>
                <w:b/>
                <w:bCs/>
                <w:sz w:val="22"/>
                <w:szCs w:val="22"/>
                <w:lang w:eastAsia="en-US"/>
              </w:rPr>
              <w:t>1шт.</w:t>
            </w:r>
          </w:p>
        </w:tc>
        <w:tc>
          <w:tcPr>
            <w:tcW w:w="1898" w:type="dxa"/>
            <w:shd w:val="clear" w:color="auto" w:fill="FFFFFF"/>
            <w:vAlign w:val="center"/>
          </w:tcPr>
          <w:p w:rsidR="00E30E6D" w:rsidRPr="00F208BC" w:rsidRDefault="00E30E6D" w:rsidP="00E30E6D">
            <w:pPr>
              <w:pStyle w:val="ae"/>
              <w:jc w:val="center"/>
              <w:rPr>
                <w:b/>
                <w:bCs/>
                <w:sz w:val="22"/>
                <w:szCs w:val="22"/>
                <w:lang w:eastAsia="ar-SA"/>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Модульна</w:t>
            </w:r>
            <w:proofErr w:type="spellEnd"/>
            <w:r w:rsidRPr="00F208BC">
              <w:rPr>
                <w:sz w:val="22"/>
                <w:szCs w:val="22"/>
                <w:lang w:eastAsia="en-US"/>
              </w:rPr>
              <w:t xml:space="preserve"> </w:t>
            </w:r>
            <w:proofErr w:type="spellStart"/>
            <w:r w:rsidRPr="00F208BC">
              <w:rPr>
                <w:sz w:val="22"/>
                <w:szCs w:val="22"/>
                <w:lang w:eastAsia="en-US"/>
              </w:rPr>
              <w:t>конструкція</w:t>
            </w:r>
            <w:proofErr w:type="spellEnd"/>
            <w:r w:rsidRPr="00F208BC">
              <w:rPr>
                <w:sz w:val="22"/>
                <w:szCs w:val="22"/>
                <w:lang w:eastAsia="en-US"/>
              </w:rPr>
              <w:t xml:space="preserve">, </w:t>
            </w:r>
            <w:proofErr w:type="spellStart"/>
            <w:r w:rsidRPr="00F208BC">
              <w:rPr>
                <w:sz w:val="22"/>
                <w:szCs w:val="22"/>
                <w:lang w:eastAsia="en-US"/>
              </w:rPr>
              <w:t>що</w:t>
            </w:r>
            <w:proofErr w:type="spellEnd"/>
            <w:r w:rsidRPr="00F208BC">
              <w:rPr>
                <w:sz w:val="22"/>
                <w:szCs w:val="22"/>
                <w:lang w:eastAsia="en-US"/>
              </w:rPr>
              <w:t xml:space="preserve"> </w:t>
            </w:r>
            <w:proofErr w:type="spellStart"/>
            <w:r w:rsidRPr="00F208BC">
              <w:rPr>
                <w:sz w:val="22"/>
                <w:szCs w:val="22"/>
                <w:lang w:eastAsia="en-US"/>
              </w:rPr>
              <w:t>складається</w:t>
            </w:r>
            <w:proofErr w:type="spellEnd"/>
            <w:r w:rsidRPr="00F208BC">
              <w:rPr>
                <w:sz w:val="22"/>
                <w:szCs w:val="22"/>
                <w:lang w:eastAsia="en-US"/>
              </w:rPr>
              <w:t xml:space="preserve"> з трубки, </w:t>
            </w:r>
            <w:proofErr w:type="spellStart"/>
            <w:r w:rsidRPr="00F208BC">
              <w:rPr>
                <w:sz w:val="22"/>
                <w:szCs w:val="22"/>
                <w:lang w:eastAsia="en-US"/>
              </w:rPr>
              <w:t>руків'я</w:t>
            </w:r>
            <w:proofErr w:type="spellEnd"/>
            <w:r w:rsidRPr="00F208BC">
              <w:rPr>
                <w:sz w:val="22"/>
                <w:szCs w:val="22"/>
                <w:lang w:eastAsia="en-US"/>
              </w:rPr>
              <w:t>, вставки</w:t>
            </w:r>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ar-SA"/>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Інструмент</w:t>
            </w:r>
            <w:proofErr w:type="spellEnd"/>
            <w:r w:rsidRPr="00F208BC">
              <w:rPr>
                <w:sz w:val="22"/>
                <w:szCs w:val="22"/>
                <w:lang w:eastAsia="en-US"/>
              </w:rPr>
              <w:t xml:space="preserve"> </w:t>
            </w:r>
            <w:proofErr w:type="spellStart"/>
            <w:r w:rsidRPr="00F208BC">
              <w:rPr>
                <w:sz w:val="22"/>
                <w:szCs w:val="22"/>
                <w:lang w:eastAsia="en-US"/>
              </w:rPr>
              <w:t>багаторазового</w:t>
            </w:r>
            <w:proofErr w:type="spellEnd"/>
            <w:r w:rsidRPr="00F208BC">
              <w:rPr>
                <w:sz w:val="22"/>
                <w:szCs w:val="22"/>
                <w:lang w:eastAsia="en-US"/>
              </w:rPr>
              <w:t xml:space="preserve"> </w:t>
            </w:r>
            <w:proofErr w:type="spellStart"/>
            <w:r w:rsidRPr="00F208BC">
              <w:rPr>
                <w:sz w:val="22"/>
                <w:szCs w:val="22"/>
                <w:lang w:eastAsia="en-US"/>
              </w:rPr>
              <w:t>застосування</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ar-SA"/>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val="uk-UA" w:eastAsia="en-US"/>
              </w:rPr>
              <w:t>Бранші</w:t>
            </w:r>
            <w:proofErr w:type="spellEnd"/>
            <w:r w:rsidRPr="00F208BC">
              <w:rPr>
                <w:sz w:val="22"/>
                <w:szCs w:val="22"/>
                <w:lang w:val="uk-UA" w:eastAsia="en-US"/>
              </w:rPr>
              <w:t xml:space="preserve"> типу «2х3 зубці», для захоплення міоми, о</w:t>
            </w:r>
            <w:r w:rsidRPr="00F208BC">
              <w:rPr>
                <w:sz w:val="22"/>
                <w:szCs w:val="22"/>
                <w:lang w:eastAsia="en-US"/>
              </w:rPr>
              <w:t xml:space="preserve">дна </w:t>
            </w:r>
            <w:proofErr w:type="spellStart"/>
            <w:r w:rsidRPr="00F208BC">
              <w:rPr>
                <w:sz w:val="22"/>
                <w:szCs w:val="22"/>
                <w:lang w:eastAsia="en-US"/>
              </w:rPr>
              <w:t>рухлива</w:t>
            </w:r>
            <w:proofErr w:type="spellEnd"/>
            <w:r w:rsidRPr="00F208BC">
              <w:rPr>
                <w:sz w:val="22"/>
                <w:szCs w:val="22"/>
                <w:lang w:eastAsia="en-US"/>
              </w:rPr>
              <w:t xml:space="preserve"> </w:t>
            </w:r>
            <w:proofErr w:type="spellStart"/>
            <w:r w:rsidRPr="00F208BC">
              <w:rPr>
                <w:sz w:val="22"/>
                <w:szCs w:val="22"/>
                <w:lang w:eastAsia="en-US"/>
              </w:rPr>
              <w:t>бранша</w:t>
            </w:r>
            <w:proofErr w:type="spellEnd"/>
            <w:r w:rsidRPr="00F208BC">
              <w:rPr>
                <w:sz w:val="22"/>
                <w:szCs w:val="22"/>
                <w:lang w:val="uk-UA" w:eastAsia="en-US"/>
              </w:rPr>
              <w:t>,</w:t>
            </w:r>
            <w:r w:rsidRPr="00F208BC">
              <w:rPr>
                <w:sz w:val="22"/>
                <w:szCs w:val="22"/>
                <w:lang w:eastAsia="en-US"/>
              </w:rPr>
              <w:t xml:space="preserve"> </w:t>
            </w:r>
            <w:proofErr w:type="spellStart"/>
            <w:r w:rsidRPr="00F208BC">
              <w:rPr>
                <w:sz w:val="22"/>
                <w:szCs w:val="22"/>
                <w:lang w:eastAsia="en-US"/>
              </w:rPr>
              <w:t>або</w:t>
            </w:r>
            <w:proofErr w:type="spellEnd"/>
            <w:r w:rsidRPr="00F208BC">
              <w:rPr>
                <w:sz w:val="22"/>
                <w:szCs w:val="22"/>
                <w:lang w:eastAsia="en-US"/>
              </w:rPr>
              <w:t xml:space="preserve"> аналог </w:t>
            </w:r>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ar-SA"/>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Механізм</w:t>
            </w:r>
            <w:proofErr w:type="spellEnd"/>
            <w:r w:rsidRPr="00F208BC">
              <w:rPr>
                <w:sz w:val="22"/>
                <w:szCs w:val="22"/>
                <w:lang w:eastAsia="en-US"/>
              </w:rPr>
              <w:t xml:space="preserve"> </w:t>
            </w:r>
            <w:proofErr w:type="spellStart"/>
            <w:r w:rsidRPr="00F208BC">
              <w:rPr>
                <w:sz w:val="22"/>
                <w:szCs w:val="22"/>
                <w:lang w:eastAsia="en-US"/>
              </w:rPr>
              <w:t>ротації</w:t>
            </w:r>
            <w:proofErr w:type="spellEnd"/>
            <w:r w:rsidRPr="00F208BC">
              <w:rPr>
                <w:sz w:val="22"/>
                <w:szCs w:val="22"/>
                <w:lang w:eastAsia="en-US"/>
              </w:rPr>
              <w:t xml:space="preserve"> </w:t>
            </w:r>
            <w:proofErr w:type="spellStart"/>
            <w:r w:rsidRPr="00F208BC">
              <w:rPr>
                <w:sz w:val="22"/>
                <w:szCs w:val="22"/>
                <w:lang w:eastAsia="en-US"/>
              </w:rPr>
              <w:t>електроду</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ar-SA"/>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Матеріал</w:t>
            </w:r>
            <w:proofErr w:type="spellEnd"/>
            <w:r w:rsidRPr="00F208BC">
              <w:rPr>
                <w:sz w:val="22"/>
                <w:szCs w:val="22"/>
                <w:lang w:eastAsia="en-US"/>
              </w:rPr>
              <w:t xml:space="preserve"> </w:t>
            </w:r>
            <w:proofErr w:type="spellStart"/>
            <w:r w:rsidRPr="00F208BC">
              <w:rPr>
                <w:sz w:val="22"/>
                <w:szCs w:val="22"/>
                <w:lang w:eastAsia="en-US"/>
              </w:rPr>
              <w:t>руків'я</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Високоміцна</w:t>
            </w:r>
            <w:proofErr w:type="spellEnd"/>
            <w:r w:rsidRPr="00F208BC">
              <w:rPr>
                <w:sz w:val="22"/>
                <w:szCs w:val="22"/>
                <w:lang w:eastAsia="en-US"/>
              </w:rPr>
              <w:t xml:space="preserve">, </w:t>
            </w:r>
            <w:proofErr w:type="spellStart"/>
            <w:r w:rsidRPr="00F208BC">
              <w:rPr>
                <w:sz w:val="22"/>
                <w:szCs w:val="22"/>
                <w:lang w:eastAsia="en-US"/>
              </w:rPr>
              <w:t>термостійка</w:t>
            </w:r>
            <w:proofErr w:type="spellEnd"/>
            <w:r w:rsidRPr="00F208BC">
              <w:rPr>
                <w:sz w:val="22"/>
                <w:szCs w:val="22"/>
                <w:lang w:eastAsia="en-US"/>
              </w:rPr>
              <w:t xml:space="preserve"> </w:t>
            </w:r>
            <w:proofErr w:type="spellStart"/>
            <w:r w:rsidRPr="00F208BC">
              <w:rPr>
                <w:sz w:val="22"/>
                <w:szCs w:val="22"/>
                <w:lang w:eastAsia="en-US"/>
              </w:rPr>
              <w:t>пластмаса</w:t>
            </w:r>
            <w:proofErr w:type="spellEnd"/>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ar-SA"/>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Матеріал</w:t>
            </w:r>
            <w:proofErr w:type="spellEnd"/>
            <w:r w:rsidRPr="00F208BC">
              <w:rPr>
                <w:sz w:val="22"/>
                <w:szCs w:val="22"/>
                <w:lang w:eastAsia="en-US"/>
              </w:rPr>
              <w:t xml:space="preserve"> вставки</w:t>
            </w:r>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Корозійностійка</w:t>
            </w:r>
            <w:proofErr w:type="spellEnd"/>
            <w:r w:rsidRPr="00F208BC">
              <w:rPr>
                <w:sz w:val="22"/>
                <w:szCs w:val="22"/>
                <w:lang w:eastAsia="en-US"/>
              </w:rPr>
              <w:t xml:space="preserve"> сталь</w:t>
            </w:r>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ar-SA"/>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r w:rsidRPr="00F208BC">
              <w:rPr>
                <w:sz w:val="22"/>
                <w:szCs w:val="22"/>
                <w:lang w:eastAsia="en-US"/>
              </w:rPr>
              <w:t xml:space="preserve">Метод </w:t>
            </w:r>
            <w:proofErr w:type="spellStart"/>
            <w:r w:rsidRPr="00F208BC">
              <w:rPr>
                <w:sz w:val="22"/>
                <w:szCs w:val="22"/>
                <w:lang w:eastAsia="en-US"/>
              </w:rPr>
              <w:t>стерилізації</w:t>
            </w:r>
            <w:proofErr w:type="spellEnd"/>
            <w:r w:rsidRPr="00F208BC">
              <w:rPr>
                <w:sz w:val="22"/>
                <w:szCs w:val="22"/>
                <w:lang w:eastAsia="en-US"/>
              </w:rPr>
              <w:t xml:space="preserve"> </w:t>
            </w:r>
            <w:proofErr w:type="spellStart"/>
            <w:r w:rsidRPr="00F208BC">
              <w:rPr>
                <w:sz w:val="22"/>
                <w:szCs w:val="22"/>
                <w:lang w:eastAsia="en-US"/>
              </w:rPr>
              <w:t>інструменту</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proofErr w:type="spellStart"/>
            <w:r w:rsidRPr="00F208BC">
              <w:rPr>
                <w:sz w:val="22"/>
                <w:szCs w:val="22"/>
                <w:lang w:eastAsia="en-US"/>
              </w:rPr>
              <w:t>Рідинною</w:t>
            </w:r>
            <w:proofErr w:type="spellEnd"/>
            <w:r w:rsidRPr="00F208BC">
              <w:rPr>
                <w:sz w:val="22"/>
                <w:szCs w:val="22"/>
                <w:lang w:eastAsia="en-US"/>
              </w:rPr>
              <w:t xml:space="preserve">, </w:t>
            </w:r>
            <w:proofErr w:type="spellStart"/>
            <w:r w:rsidRPr="00F208BC">
              <w:rPr>
                <w:sz w:val="22"/>
                <w:szCs w:val="22"/>
                <w:lang w:eastAsia="en-US"/>
              </w:rPr>
              <w:t>хімічний</w:t>
            </w:r>
            <w:proofErr w:type="spellEnd"/>
            <w:r w:rsidRPr="00F208BC">
              <w:rPr>
                <w:sz w:val="22"/>
                <w:szCs w:val="22"/>
                <w:lang w:eastAsia="en-US"/>
              </w:rPr>
              <w:t>, автоклав</w:t>
            </w:r>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ar-SA"/>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Діаметр</w:t>
            </w:r>
            <w:proofErr w:type="spellEnd"/>
            <w:r w:rsidRPr="00F208BC">
              <w:rPr>
                <w:sz w:val="22"/>
                <w:szCs w:val="22"/>
                <w:lang w:eastAsia="en-US"/>
              </w:rPr>
              <w:t xml:space="preserve"> </w:t>
            </w:r>
            <w:proofErr w:type="spellStart"/>
            <w:r w:rsidRPr="00F208BC">
              <w:rPr>
                <w:sz w:val="22"/>
                <w:szCs w:val="22"/>
                <w:lang w:eastAsia="en-US"/>
              </w:rPr>
              <w:t>зовнішньої</w:t>
            </w:r>
            <w:proofErr w:type="spellEnd"/>
            <w:r w:rsidRPr="00F208BC">
              <w:rPr>
                <w:sz w:val="22"/>
                <w:szCs w:val="22"/>
                <w:lang w:eastAsia="en-US"/>
              </w:rPr>
              <w:t xml:space="preserve"> трубки </w:t>
            </w:r>
            <w:proofErr w:type="spellStart"/>
            <w:r w:rsidRPr="00F208BC">
              <w:rPr>
                <w:sz w:val="22"/>
                <w:szCs w:val="22"/>
                <w:lang w:eastAsia="en-US"/>
              </w:rPr>
              <w:t>інструменту</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більше</w:t>
            </w:r>
            <w:proofErr w:type="spellEnd"/>
            <w:r w:rsidRPr="00F208BC">
              <w:rPr>
                <w:sz w:val="22"/>
                <w:szCs w:val="22"/>
                <w:lang w:eastAsia="en-US"/>
              </w:rPr>
              <w:t xml:space="preserve"> 5,5мм</w:t>
            </w:r>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ar-SA"/>
              </w:rPr>
            </w:pPr>
          </w:p>
        </w:tc>
      </w:tr>
      <w:tr w:rsidR="00E30E6D" w:rsidRPr="00F208BC" w:rsidTr="00886D46">
        <w:trPr>
          <w:trHeight w:val="65"/>
          <w:jc w:val="center"/>
        </w:trPr>
        <w:tc>
          <w:tcPr>
            <w:tcW w:w="4822" w:type="dxa"/>
            <w:shd w:val="clear" w:color="auto" w:fill="FFFFFF"/>
          </w:tcPr>
          <w:p w:rsidR="00E30E6D" w:rsidRPr="00F208BC" w:rsidRDefault="00E30E6D" w:rsidP="00E30E6D">
            <w:pPr>
              <w:pStyle w:val="ae"/>
              <w:rPr>
                <w:sz w:val="22"/>
                <w:szCs w:val="22"/>
                <w:lang w:eastAsia="en-US"/>
              </w:rPr>
            </w:pPr>
            <w:proofErr w:type="spellStart"/>
            <w:r w:rsidRPr="00F208BC">
              <w:rPr>
                <w:sz w:val="22"/>
                <w:szCs w:val="22"/>
                <w:lang w:eastAsia="en-US"/>
              </w:rPr>
              <w:t>Довжина</w:t>
            </w:r>
            <w:proofErr w:type="spellEnd"/>
            <w:r w:rsidRPr="00F208BC">
              <w:rPr>
                <w:sz w:val="22"/>
                <w:szCs w:val="22"/>
                <w:lang w:eastAsia="en-US"/>
              </w:rPr>
              <w:t xml:space="preserve"> </w:t>
            </w:r>
            <w:proofErr w:type="spellStart"/>
            <w:r w:rsidRPr="00F208BC">
              <w:rPr>
                <w:sz w:val="22"/>
                <w:szCs w:val="22"/>
                <w:lang w:eastAsia="en-US"/>
              </w:rPr>
              <w:t>робочої</w:t>
            </w:r>
            <w:proofErr w:type="spellEnd"/>
            <w:r w:rsidRPr="00F208BC">
              <w:rPr>
                <w:sz w:val="22"/>
                <w:szCs w:val="22"/>
                <w:lang w:eastAsia="en-US"/>
              </w:rPr>
              <w:t xml:space="preserve"> </w:t>
            </w:r>
            <w:proofErr w:type="spellStart"/>
            <w:r w:rsidRPr="00F208BC">
              <w:rPr>
                <w:sz w:val="22"/>
                <w:szCs w:val="22"/>
                <w:lang w:eastAsia="en-US"/>
              </w:rPr>
              <w:t>частини</w:t>
            </w:r>
            <w:proofErr w:type="spellEnd"/>
          </w:p>
        </w:tc>
        <w:tc>
          <w:tcPr>
            <w:tcW w:w="2267" w:type="dxa"/>
            <w:shd w:val="clear" w:color="auto" w:fill="FFFFFF"/>
            <w:vAlign w:val="center"/>
          </w:tcPr>
          <w:p w:rsidR="00E30E6D" w:rsidRPr="00F208BC" w:rsidRDefault="00E30E6D" w:rsidP="00E30E6D">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менше</w:t>
            </w:r>
            <w:proofErr w:type="spellEnd"/>
            <w:r w:rsidRPr="00F208BC">
              <w:rPr>
                <w:sz w:val="22"/>
                <w:szCs w:val="22"/>
                <w:lang w:eastAsia="en-US"/>
              </w:rPr>
              <w:t xml:space="preserve"> 300мм</w:t>
            </w:r>
          </w:p>
        </w:tc>
        <w:tc>
          <w:tcPr>
            <w:tcW w:w="1049" w:type="dxa"/>
            <w:shd w:val="clear" w:color="auto" w:fill="FFFFFF"/>
            <w:vAlign w:val="center"/>
          </w:tcPr>
          <w:p w:rsidR="00E30E6D" w:rsidRPr="00F208BC" w:rsidRDefault="00E30E6D" w:rsidP="00E30E6D">
            <w:pPr>
              <w:pStyle w:val="ae"/>
              <w:jc w:val="center"/>
              <w:rPr>
                <w:bCs/>
                <w:sz w:val="22"/>
                <w:szCs w:val="22"/>
                <w:lang w:eastAsia="en-US"/>
              </w:rPr>
            </w:pPr>
          </w:p>
        </w:tc>
        <w:tc>
          <w:tcPr>
            <w:tcW w:w="1898" w:type="dxa"/>
            <w:shd w:val="clear" w:color="auto" w:fill="FFFFFF"/>
            <w:vAlign w:val="center"/>
          </w:tcPr>
          <w:p w:rsidR="00E30E6D" w:rsidRPr="00F208BC" w:rsidRDefault="00E30E6D" w:rsidP="00E30E6D">
            <w:pPr>
              <w:pStyle w:val="ae"/>
              <w:jc w:val="center"/>
              <w:rPr>
                <w:bCs/>
                <w:sz w:val="22"/>
                <w:szCs w:val="22"/>
                <w:lang w:eastAsia="ar-SA"/>
              </w:rPr>
            </w:pPr>
          </w:p>
        </w:tc>
      </w:tr>
      <w:tr w:rsidR="00F97F6E" w:rsidRPr="00F208BC" w:rsidTr="00886D46">
        <w:trPr>
          <w:trHeight w:val="65"/>
          <w:jc w:val="center"/>
        </w:trPr>
        <w:tc>
          <w:tcPr>
            <w:tcW w:w="4822" w:type="dxa"/>
            <w:shd w:val="clear" w:color="auto" w:fill="FFFFFF"/>
          </w:tcPr>
          <w:p w:rsidR="00F97F6E" w:rsidRPr="00F208BC" w:rsidRDefault="00F97F6E" w:rsidP="00F97F6E">
            <w:pPr>
              <w:pStyle w:val="ae"/>
              <w:rPr>
                <w:b/>
                <w:sz w:val="22"/>
                <w:szCs w:val="22"/>
                <w:lang w:eastAsia="en-US"/>
              </w:rPr>
            </w:pPr>
            <w:proofErr w:type="spellStart"/>
            <w:r w:rsidRPr="00F208BC">
              <w:rPr>
                <w:b/>
                <w:sz w:val="22"/>
                <w:szCs w:val="22"/>
                <w:lang w:val="uk-UA" w:eastAsia="en-US"/>
              </w:rPr>
              <w:t>Атравматичні</w:t>
            </w:r>
            <w:proofErr w:type="spellEnd"/>
            <w:r w:rsidRPr="00F208BC">
              <w:rPr>
                <w:b/>
                <w:sz w:val="22"/>
                <w:szCs w:val="22"/>
                <w:lang w:val="uk-UA" w:eastAsia="en-US"/>
              </w:rPr>
              <w:t xml:space="preserve"> щипці для захоплення, </w:t>
            </w:r>
            <w:proofErr w:type="spellStart"/>
            <w:r w:rsidRPr="00F208BC">
              <w:rPr>
                <w:b/>
                <w:sz w:val="22"/>
                <w:szCs w:val="22"/>
                <w:lang w:eastAsia="en-US"/>
              </w:rPr>
              <w:t>діаметр</w:t>
            </w:r>
            <w:proofErr w:type="spellEnd"/>
            <w:r w:rsidRPr="00F208BC">
              <w:rPr>
                <w:b/>
                <w:sz w:val="22"/>
                <w:szCs w:val="22"/>
                <w:lang w:eastAsia="en-US"/>
              </w:rPr>
              <w:t xml:space="preserve">  5мм</w:t>
            </w:r>
          </w:p>
        </w:tc>
        <w:tc>
          <w:tcPr>
            <w:tcW w:w="2267" w:type="dxa"/>
            <w:shd w:val="clear" w:color="auto" w:fill="FFFFFF"/>
            <w:vAlign w:val="center"/>
          </w:tcPr>
          <w:p w:rsidR="00F97F6E" w:rsidRPr="00F208BC" w:rsidRDefault="00F97F6E" w:rsidP="00F97F6E">
            <w:pPr>
              <w:pStyle w:val="ae"/>
              <w:jc w:val="center"/>
              <w:rPr>
                <w:b/>
                <w:sz w:val="22"/>
                <w:szCs w:val="22"/>
                <w:lang w:eastAsia="en-US"/>
              </w:rPr>
            </w:pPr>
            <w:proofErr w:type="spellStart"/>
            <w:r w:rsidRPr="00F208BC">
              <w:rPr>
                <w:b/>
                <w:sz w:val="22"/>
                <w:szCs w:val="22"/>
                <w:lang w:eastAsia="en-US"/>
              </w:rPr>
              <w:t>Наявність</w:t>
            </w:r>
            <w:proofErr w:type="spellEnd"/>
          </w:p>
        </w:tc>
        <w:tc>
          <w:tcPr>
            <w:tcW w:w="1049" w:type="dxa"/>
            <w:shd w:val="clear" w:color="auto" w:fill="FFFFFF"/>
            <w:vAlign w:val="center"/>
          </w:tcPr>
          <w:p w:rsidR="00F97F6E" w:rsidRPr="00F208BC" w:rsidRDefault="00F97F6E" w:rsidP="00F97F6E">
            <w:pPr>
              <w:pStyle w:val="ae"/>
              <w:jc w:val="center"/>
              <w:rPr>
                <w:b/>
                <w:bCs/>
                <w:sz w:val="22"/>
                <w:szCs w:val="22"/>
                <w:lang w:eastAsia="en-US"/>
              </w:rPr>
            </w:pPr>
            <w:r w:rsidRPr="00F208BC">
              <w:rPr>
                <w:b/>
                <w:bCs/>
                <w:sz w:val="22"/>
                <w:szCs w:val="22"/>
                <w:lang w:eastAsia="en-US"/>
              </w:rPr>
              <w:t>1шт.</w:t>
            </w:r>
          </w:p>
        </w:tc>
        <w:tc>
          <w:tcPr>
            <w:tcW w:w="1898" w:type="dxa"/>
            <w:shd w:val="clear" w:color="auto" w:fill="FFFFFF"/>
            <w:vAlign w:val="center"/>
          </w:tcPr>
          <w:p w:rsidR="00F97F6E" w:rsidRPr="00F208BC" w:rsidRDefault="00F97F6E" w:rsidP="00F97F6E">
            <w:pPr>
              <w:pStyle w:val="ae"/>
              <w:jc w:val="center"/>
              <w:rPr>
                <w:b/>
                <w:bCs/>
                <w:sz w:val="22"/>
                <w:szCs w:val="22"/>
                <w:lang w:eastAsia="ar-SA"/>
              </w:rPr>
            </w:pPr>
          </w:p>
        </w:tc>
      </w:tr>
      <w:tr w:rsidR="00F97F6E" w:rsidRPr="00F208BC" w:rsidTr="00886D46">
        <w:trPr>
          <w:trHeight w:val="65"/>
          <w:jc w:val="center"/>
        </w:trPr>
        <w:tc>
          <w:tcPr>
            <w:tcW w:w="4822" w:type="dxa"/>
            <w:shd w:val="clear" w:color="auto" w:fill="FFFFFF"/>
          </w:tcPr>
          <w:p w:rsidR="00F97F6E" w:rsidRPr="00F208BC" w:rsidRDefault="00F97F6E" w:rsidP="00F97F6E">
            <w:pPr>
              <w:pStyle w:val="ae"/>
              <w:rPr>
                <w:sz w:val="22"/>
                <w:szCs w:val="22"/>
                <w:lang w:eastAsia="en-US"/>
              </w:rPr>
            </w:pPr>
            <w:proofErr w:type="spellStart"/>
            <w:r w:rsidRPr="00F208BC">
              <w:rPr>
                <w:sz w:val="22"/>
                <w:szCs w:val="22"/>
                <w:lang w:eastAsia="en-US"/>
              </w:rPr>
              <w:t>Модульна</w:t>
            </w:r>
            <w:proofErr w:type="spellEnd"/>
            <w:r w:rsidRPr="00F208BC">
              <w:rPr>
                <w:sz w:val="22"/>
                <w:szCs w:val="22"/>
                <w:lang w:eastAsia="en-US"/>
              </w:rPr>
              <w:t xml:space="preserve"> </w:t>
            </w:r>
            <w:proofErr w:type="spellStart"/>
            <w:r w:rsidRPr="00F208BC">
              <w:rPr>
                <w:sz w:val="22"/>
                <w:szCs w:val="22"/>
                <w:lang w:eastAsia="en-US"/>
              </w:rPr>
              <w:t>конструкція</w:t>
            </w:r>
            <w:proofErr w:type="spellEnd"/>
            <w:r w:rsidRPr="00F208BC">
              <w:rPr>
                <w:sz w:val="22"/>
                <w:szCs w:val="22"/>
                <w:lang w:eastAsia="en-US"/>
              </w:rPr>
              <w:t xml:space="preserve">, </w:t>
            </w:r>
            <w:proofErr w:type="spellStart"/>
            <w:r w:rsidRPr="00F208BC">
              <w:rPr>
                <w:sz w:val="22"/>
                <w:szCs w:val="22"/>
                <w:lang w:eastAsia="en-US"/>
              </w:rPr>
              <w:t>що</w:t>
            </w:r>
            <w:proofErr w:type="spellEnd"/>
            <w:r w:rsidRPr="00F208BC">
              <w:rPr>
                <w:sz w:val="22"/>
                <w:szCs w:val="22"/>
                <w:lang w:eastAsia="en-US"/>
              </w:rPr>
              <w:t xml:space="preserve"> </w:t>
            </w:r>
            <w:proofErr w:type="spellStart"/>
            <w:r w:rsidRPr="00F208BC">
              <w:rPr>
                <w:sz w:val="22"/>
                <w:szCs w:val="22"/>
                <w:lang w:eastAsia="en-US"/>
              </w:rPr>
              <w:t>складається</w:t>
            </w:r>
            <w:proofErr w:type="spellEnd"/>
            <w:r w:rsidRPr="00F208BC">
              <w:rPr>
                <w:sz w:val="22"/>
                <w:szCs w:val="22"/>
                <w:lang w:eastAsia="en-US"/>
              </w:rPr>
              <w:t xml:space="preserve"> з трубки, </w:t>
            </w:r>
            <w:proofErr w:type="spellStart"/>
            <w:r w:rsidRPr="00F208BC">
              <w:rPr>
                <w:sz w:val="22"/>
                <w:szCs w:val="22"/>
                <w:lang w:eastAsia="en-US"/>
              </w:rPr>
              <w:t>руків'я</w:t>
            </w:r>
            <w:proofErr w:type="spellEnd"/>
            <w:r w:rsidRPr="00F208BC">
              <w:rPr>
                <w:sz w:val="22"/>
                <w:szCs w:val="22"/>
                <w:lang w:eastAsia="en-US"/>
              </w:rPr>
              <w:t>, вставки</w:t>
            </w:r>
          </w:p>
        </w:tc>
        <w:tc>
          <w:tcPr>
            <w:tcW w:w="2267" w:type="dxa"/>
            <w:shd w:val="clear" w:color="auto" w:fill="FFFFFF"/>
            <w:vAlign w:val="center"/>
          </w:tcPr>
          <w:p w:rsidR="00F97F6E" w:rsidRPr="00F208BC" w:rsidRDefault="00F97F6E" w:rsidP="00F97F6E">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97F6E" w:rsidRPr="00F208BC" w:rsidRDefault="00F97F6E" w:rsidP="00F97F6E">
            <w:pPr>
              <w:pStyle w:val="ae"/>
              <w:jc w:val="center"/>
              <w:rPr>
                <w:bCs/>
                <w:sz w:val="22"/>
                <w:szCs w:val="22"/>
                <w:lang w:eastAsia="en-US"/>
              </w:rPr>
            </w:pPr>
          </w:p>
        </w:tc>
        <w:tc>
          <w:tcPr>
            <w:tcW w:w="1898" w:type="dxa"/>
            <w:shd w:val="clear" w:color="auto" w:fill="FFFFFF"/>
            <w:vAlign w:val="center"/>
          </w:tcPr>
          <w:p w:rsidR="00F97F6E" w:rsidRPr="00F208BC" w:rsidRDefault="00F97F6E" w:rsidP="00F97F6E">
            <w:pPr>
              <w:pStyle w:val="ae"/>
              <w:jc w:val="center"/>
              <w:rPr>
                <w:bCs/>
                <w:sz w:val="22"/>
                <w:szCs w:val="22"/>
                <w:lang w:eastAsia="ar-SA"/>
              </w:rPr>
            </w:pPr>
          </w:p>
        </w:tc>
      </w:tr>
      <w:tr w:rsidR="00F97F6E" w:rsidRPr="00F208BC" w:rsidTr="00886D46">
        <w:trPr>
          <w:trHeight w:val="65"/>
          <w:jc w:val="center"/>
        </w:trPr>
        <w:tc>
          <w:tcPr>
            <w:tcW w:w="4822" w:type="dxa"/>
            <w:shd w:val="clear" w:color="auto" w:fill="FFFFFF"/>
          </w:tcPr>
          <w:p w:rsidR="00F97F6E" w:rsidRPr="00F208BC" w:rsidRDefault="00F97F6E" w:rsidP="00F97F6E">
            <w:pPr>
              <w:pStyle w:val="ae"/>
              <w:rPr>
                <w:sz w:val="22"/>
                <w:szCs w:val="22"/>
                <w:lang w:eastAsia="en-US"/>
              </w:rPr>
            </w:pPr>
            <w:proofErr w:type="spellStart"/>
            <w:r w:rsidRPr="00F208BC">
              <w:rPr>
                <w:sz w:val="22"/>
                <w:szCs w:val="22"/>
                <w:lang w:eastAsia="en-US"/>
              </w:rPr>
              <w:t>Інструмент</w:t>
            </w:r>
            <w:proofErr w:type="spellEnd"/>
            <w:r w:rsidRPr="00F208BC">
              <w:rPr>
                <w:sz w:val="22"/>
                <w:szCs w:val="22"/>
                <w:lang w:eastAsia="en-US"/>
              </w:rPr>
              <w:t xml:space="preserve"> </w:t>
            </w:r>
            <w:proofErr w:type="spellStart"/>
            <w:r w:rsidRPr="00F208BC">
              <w:rPr>
                <w:sz w:val="22"/>
                <w:szCs w:val="22"/>
                <w:lang w:eastAsia="en-US"/>
              </w:rPr>
              <w:t>багаторазового</w:t>
            </w:r>
            <w:proofErr w:type="spellEnd"/>
            <w:r w:rsidRPr="00F208BC">
              <w:rPr>
                <w:sz w:val="22"/>
                <w:szCs w:val="22"/>
                <w:lang w:eastAsia="en-US"/>
              </w:rPr>
              <w:t xml:space="preserve"> </w:t>
            </w:r>
            <w:proofErr w:type="spellStart"/>
            <w:r w:rsidRPr="00F208BC">
              <w:rPr>
                <w:sz w:val="22"/>
                <w:szCs w:val="22"/>
                <w:lang w:eastAsia="en-US"/>
              </w:rPr>
              <w:t>застосування</w:t>
            </w:r>
            <w:proofErr w:type="spellEnd"/>
          </w:p>
        </w:tc>
        <w:tc>
          <w:tcPr>
            <w:tcW w:w="2267" w:type="dxa"/>
            <w:shd w:val="clear" w:color="auto" w:fill="FFFFFF"/>
            <w:vAlign w:val="center"/>
          </w:tcPr>
          <w:p w:rsidR="00F97F6E" w:rsidRPr="00F208BC" w:rsidRDefault="00F97F6E" w:rsidP="00F97F6E">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97F6E" w:rsidRPr="00F208BC" w:rsidRDefault="00F97F6E" w:rsidP="00F97F6E">
            <w:pPr>
              <w:pStyle w:val="ae"/>
              <w:jc w:val="center"/>
              <w:rPr>
                <w:bCs/>
                <w:sz w:val="22"/>
                <w:szCs w:val="22"/>
                <w:lang w:eastAsia="en-US"/>
              </w:rPr>
            </w:pPr>
          </w:p>
        </w:tc>
        <w:tc>
          <w:tcPr>
            <w:tcW w:w="1898" w:type="dxa"/>
            <w:shd w:val="clear" w:color="auto" w:fill="FFFFFF"/>
            <w:vAlign w:val="center"/>
          </w:tcPr>
          <w:p w:rsidR="00F97F6E" w:rsidRPr="00F208BC" w:rsidRDefault="00F97F6E" w:rsidP="00F97F6E">
            <w:pPr>
              <w:pStyle w:val="ae"/>
              <w:jc w:val="center"/>
              <w:rPr>
                <w:bCs/>
                <w:sz w:val="22"/>
                <w:szCs w:val="22"/>
                <w:lang w:eastAsia="ar-SA"/>
              </w:rPr>
            </w:pPr>
          </w:p>
        </w:tc>
      </w:tr>
      <w:tr w:rsidR="00F97F6E" w:rsidRPr="00F208BC" w:rsidTr="00886D46">
        <w:trPr>
          <w:trHeight w:val="65"/>
          <w:jc w:val="center"/>
        </w:trPr>
        <w:tc>
          <w:tcPr>
            <w:tcW w:w="4822" w:type="dxa"/>
            <w:shd w:val="clear" w:color="auto" w:fill="FFFFFF"/>
          </w:tcPr>
          <w:p w:rsidR="00F97F6E" w:rsidRPr="00F208BC" w:rsidRDefault="00F97F6E" w:rsidP="00F97F6E">
            <w:pPr>
              <w:pStyle w:val="ae"/>
              <w:rPr>
                <w:sz w:val="22"/>
                <w:szCs w:val="22"/>
                <w:lang w:eastAsia="en-US"/>
              </w:rPr>
            </w:pPr>
            <w:r w:rsidRPr="00F208BC">
              <w:rPr>
                <w:sz w:val="22"/>
                <w:szCs w:val="22"/>
                <w:lang w:val="uk-UA" w:eastAsia="en-US"/>
              </w:rPr>
              <w:t xml:space="preserve">Дві плоскі </w:t>
            </w:r>
            <w:proofErr w:type="spellStart"/>
            <w:r w:rsidR="0026004D" w:rsidRPr="00F208BC">
              <w:rPr>
                <w:sz w:val="22"/>
                <w:szCs w:val="22"/>
                <w:lang w:val="uk-UA" w:eastAsia="en-US"/>
              </w:rPr>
              <w:t>атравматичні</w:t>
            </w:r>
            <w:proofErr w:type="spellEnd"/>
            <w:r w:rsidR="0026004D" w:rsidRPr="00F208BC">
              <w:rPr>
                <w:sz w:val="22"/>
                <w:szCs w:val="22"/>
                <w:lang w:val="uk-UA" w:eastAsia="en-US"/>
              </w:rPr>
              <w:t xml:space="preserve"> </w:t>
            </w:r>
            <w:proofErr w:type="spellStart"/>
            <w:r w:rsidRPr="00F208BC">
              <w:rPr>
                <w:sz w:val="22"/>
                <w:szCs w:val="22"/>
                <w:lang w:val="uk-UA" w:eastAsia="en-US"/>
              </w:rPr>
              <w:t>вікончасті</w:t>
            </w:r>
            <w:proofErr w:type="spellEnd"/>
            <w:r w:rsidRPr="00F208BC">
              <w:rPr>
                <w:sz w:val="22"/>
                <w:szCs w:val="22"/>
                <w:lang w:val="uk-UA" w:eastAsia="en-US"/>
              </w:rPr>
              <w:t xml:space="preserve"> </w:t>
            </w:r>
            <w:proofErr w:type="spellStart"/>
            <w:r w:rsidRPr="00F208BC">
              <w:rPr>
                <w:sz w:val="22"/>
                <w:szCs w:val="22"/>
                <w:lang w:val="uk-UA" w:eastAsia="en-US"/>
              </w:rPr>
              <w:t>бранші</w:t>
            </w:r>
            <w:proofErr w:type="spellEnd"/>
            <w:r w:rsidRPr="00F208BC">
              <w:rPr>
                <w:sz w:val="22"/>
                <w:szCs w:val="22"/>
                <w:lang w:val="uk-UA" w:eastAsia="en-US"/>
              </w:rPr>
              <w:t xml:space="preserve"> з маленькими насічками, вигнуті догори, довжина </w:t>
            </w:r>
            <w:proofErr w:type="spellStart"/>
            <w:r w:rsidRPr="00F208BC">
              <w:rPr>
                <w:sz w:val="22"/>
                <w:szCs w:val="22"/>
                <w:lang w:val="uk-UA" w:eastAsia="en-US"/>
              </w:rPr>
              <w:lastRenderedPageBreak/>
              <w:t>браншів</w:t>
            </w:r>
            <w:proofErr w:type="spellEnd"/>
            <w:r w:rsidRPr="00F208BC">
              <w:rPr>
                <w:sz w:val="22"/>
                <w:szCs w:val="22"/>
                <w:lang w:val="uk-UA" w:eastAsia="en-US"/>
              </w:rPr>
              <w:t xml:space="preserve"> в межах 30-33 мм, одна рухлива </w:t>
            </w:r>
            <w:proofErr w:type="spellStart"/>
            <w:r w:rsidRPr="00F208BC">
              <w:rPr>
                <w:sz w:val="22"/>
                <w:szCs w:val="22"/>
                <w:lang w:val="uk-UA" w:eastAsia="en-US"/>
              </w:rPr>
              <w:t>бранша</w:t>
            </w:r>
            <w:proofErr w:type="spellEnd"/>
            <w:r w:rsidRPr="00F208BC">
              <w:rPr>
                <w:sz w:val="22"/>
                <w:szCs w:val="22"/>
                <w:lang w:val="uk-UA" w:eastAsia="en-US"/>
              </w:rPr>
              <w:t>,</w:t>
            </w:r>
            <w:r w:rsidRPr="00F208BC">
              <w:rPr>
                <w:sz w:val="22"/>
                <w:szCs w:val="22"/>
                <w:lang w:eastAsia="en-US"/>
              </w:rPr>
              <w:t xml:space="preserve"> </w:t>
            </w:r>
            <w:proofErr w:type="spellStart"/>
            <w:r w:rsidRPr="00F208BC">
              <w:rPr>
                <w:sz w:val="22"/>
                <w:szCs w:val="22"/>
                <w:lang w:eastAsia="en-US"/>
              </w:rPr>
              <w:t>або</w:t>
            </w:r>
            <w:proofErr w:type="spellEnd"/>
            <w:r w:rsidRPr="00F208BC">
              <w:rPr>
                <w:sz w:val="22"/>
                <w:szCs w:val="22"/>
                <w:lang w:eastAsia="en-US"/>
              </w:rPr>
              <w:t xml:space="preserve"> аналог </w:t>
            </w:r>
          </w:p>
        </w:tc>
        <w:tc>
          <w:tcPr>
            <w:tcW w:w="2267" w:type="dxa"/>
            <w:shd w:val="clear" w:color="auto" w:fill="FFFFFF"/>
            <w:vAlign w:val="center"/>
          </w:tcPr>
          <w:p w:rsidR="00F97F6E" w:rsidRPr="00F208BC" w:rsidRDefault="00F97F6E" w:rsidP="00F97F6E">
            <w:pPr>
              <w:pStyle w:val="ae"/>
              <w:jc w:val="center"/>
              <w:rPr>
                <w:sz w:val="22"/>
                <w:szCs w:val="22"/>
                <w:lang w:eastAsia="en-US"/>
              </w:rPr>
            </w:pPr>
            <w:proofErr w:type="spellStart"/>
            <w:r w:rsidRPr="00F208BC">
              <w:rPr>
                <w:sz w:val="22"/>
                <w:szCs w:val="22"/>
                <w:lang w:eastAsia="en-US"/>
              </w:rPr>
              <w:lastRenderedPageBreak/>
              <w:t>Наявність</w:t>
            </w:r>
            <w:proofErr w:type="spellEnd"/>
          </w:p>
        </w:tc>
        <w:tc>
          <w:tcPr>
            <w:tcW w:w="1049" w:type="dxa"/>
            <w:shd w:val="clear" w:color="auto" w:fill="FFFFFF"/>
            <w:vAlign w:val="center"/>
          </w:tcPr>
          <w:p w:rsidR="00F97F6E" w:rsidRPr="00F208BC" w:rsidRDefault="00F97F6E" w:rsidP="00F97F6E">
            <w:pPr>
              <w:pStyle w:val="ae"/>
              <w:jc w:val="center"/>
              <w:rPr>
                <w:bCs/>
                <w:sz w:val="22"/>
                <w:szCs w:val="22"/>
                <w:lang w:eastAsia="en-US"/>
              </w:rPr>
            </w:pPr>
          </w:p>
        </w:tc>
        <w:tc>
          <w:tcPr>
            <w:tcW w:w="1898" w:type="dxa"/>
            <w:shd w:val="clear" w:color="auto" w:fill="FFFFFF"/>
            <w:vAlign w:val="center"/>
          </w:tcPr>
          <w:p w:rsidR="00F97F6E" w:rsidRPr="00F208BC" w:rsidRDefault="00F97F6E" w:rsidP="00F97F6E">
            <w:pPr>
              <w:pStyle w:val="ae"/>
              <w:jc w:val="center"/>
              <w:rPr>
                <w:bCs/>
                <w:sz w:val="22"/>
                <w:szCs w:val="22"/>
                <w:lang w:eastAsia="ar-SA"/>
              </w:rPr>
            </w:pPr>
          </w:p>
        </w:tc>
      </w:tr>
      <w:tr w:rsidR="00F97F6E" w:rsidRPr="00F208BC" w:rsidTr="00886D46">
        <w:trPr>
          <w:trHeight w:val="65"/>
          <w:jc w:val="center"/>
        </w:trPr>
        <w:tc>
          <w:tcPr>
            <w:tcW w:w="4822" w:type="dxa"/>
            <w:shd w:val="clear" w:color="auto" w:fill="FFFFFF"/>
          </w:tcPr>
          <w:p w:rsidR="00F97F6E" w:rsidRPr="00F208BC" w:rsidRDefault="00F97F6E" w:rsidP="00F97F6E">
            <w:pPr>
              <w:pStyle w:val="ae"/>
              <w:rPr>
                <w:sz w:val="22"/>
                <w:szCs w:val="22"/>
                <w:lang w:eastAsia="en-US"/>
              </w:rPr>
            </w:pPr>
            <w:proofErr w:type="spellStart"/>
            <w:r w:rsidRPr="00F208BC">
              <w:rPr>
                <w:sz w:val="22"/>
                <w:szCs w:val="22"/>
                <w:lang w:eastAsia="en-US"/>
              </w:rPr>
              <w:t>Механізм</w:t>
            </w:r>
            <w:proofErr w:type="spellEnd"/>
            <w:r w:rsidRPr="00F208BC">
              <w:rPr>
                <w:sz w:val="22"/>
                <w:szCs w:val="22"/>
                <w:lang w:eastAsia="en-US"/>
              </w:rPr>
              <w:t xml:space="preserve"> </w:t>
            </w:r>
            <w:proofErr w:type="spellStart"/>
            <w:r w:rsidRPr="00F208BC">
              <w:rPr>
                <w:sz w:val="22"/>
                <w:szCs w:val="22"/>
                <w:lang w:eastAsia="en-US"/>
              </w:rPr>
              <w:t>ротації</w:t>
            </w:r>
            <w:proofErr w:type="spellEnd"/>
            <w:r w:rsidRPr="00F208BC">
              <w:rPr>
                <w:sz w:val="22"/>
                <w:szCs w:val="22"/>
                <w:lang w:eastAsia="en-US"/>
              </w:rPr>
              <w:t xml:space="preserve"> </w:t>
            </w:r>
            <w:proofErr w:type="spellStart"/>
            <w:r w:rsidRPr="00F208BC">
              <w:rPr>
                <w:sz w:val="22"/>
                <w:szCs w:val="22"/>
                <w:lang w:eastAsia="en-US"/>
              </w:rPr>
              <w:t>електроду</w:t>
            </w:r>
            <w:proofErr w:type="spellEnd"/>
          </w:p>
        </w:tc>
        <w:tc>
          <w:tcPr>
            <w:tcW w:w="2267" w:type="dxa"/>
            <w:shd w:val="clear" w:color="auto" w:fill="FFFFFF"/>
            <w:vAlign w:val="center"/>
          </w:tcPr>
          <w:p w:rsidR="00F97F6E" w:rsidRPr="00F208BC" w:rsidRDefault="00F97F6E" w:rsidP="00F97F6E">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97F6E" w:rsidRPr="00F208BC" w:rsidRDefault="00F97F6E" w:rsidP="00F97F6E">
            <w:pPr>
              <w:pStyle w:val="ae"/>
              <w:jc w:val="center"/>
              <w:rPr>
                <w:bCs/>
                <w:sz w:val="22"/>
                <w:szCs w:val="22"/>
                <w:lang w:eastAsia="en-US"/>
              </w:rPr>
            </w:pPr>
          </w:p>
        </w:tc>
        <w:tc>
          <w:tcPr>
            <w:tcW w:w="1898" w:type="dxa"/>
            <w:shd w:val="clear" w:color="auto" w:fill="FFFFFF"/>
            <w:vAlign w:val="center"/>
          </w:tcPr>
          <w:p w:rsidR="00F97F6E" w:rsidRPr="00F208BC" w:rsidRDefault="00F97F6E" w:rsidP="00F97F6E">
            <w:pPr>
              <w:pStyle w:val="ae"/>
              <w:jc w:val="center"/>
              <w:rPr>
                <w:bCs/>
                <w:sz w:val="22"/>
                <w:szCs w:val="22"/>
                <w:lang w:eastAsia="ar-SA"/>
              </w:rPr>
            </w:pPr>
          </w:p>
        </w:tc>
      </w:tr>
      <w:tr w:rsidR="00F97F6E" w:rsidRPr="00F208BC" w:rsidTr="00886D46">
        <w:trPr>
          <w:trHeight w:val="65"/>
          <w:jc w:val="center"/>
        </w:trPr>
        <w:tc>
          <w:tcPr>
            <w:tcW w:w="4822" w:type="dxa"/>
            <w:shd w:val="clear" w:color="auto" w:fill="FFFFFF"/>
          </w:tcPr>
          <w:p w:rsidR="00F97F6E" w:rsidRPr="00F208BC" w:rsidRDefault="00F97F6E" w:rsidP="00F97F6E">
            <w:pPr>
              <w:pStyle w:val="ae"/>
              <w:rPr>
                <w:sz w:val="22"/>
                <w:szCs w:val="22"/>
                <w:lang w:eastAsia="en-US"/>
              </w:rPr>
            </w:pPr>
            <w:proofErr w:type="spellStart"/>
            <w:r w:rsidRPr="00F208BC">
              <w:rPr>
                <w:sz w:val="22"/>
                <w:szCs w:val="22"/>
                <w:lang w:eastAsia="en-US"/>
              </w:rPr>
              <w:t>Матеріал</w:t>
            </w:r>
            <w:proofErr w:type="spellEnd"/>
            <w:r w:rsidRPr="00F208BC">
              <w:rPr>
                <w:sz w:val="22"/>
                <w:szCs w:val="22"/>
                <w:lang w:eastAsia="en-US"/>
              </w:rPr>
              <w:t xml:space="preserve"> </w:t>
            </w:r>
            <w:proofErr w:type="spellStart"/>
            <w:r w:rsidRPr="00F208BC">
              <w:rPr>
                <w:sz w:val="22"/>
                <w:szCs w:val="22"/>
                <w:lang w:eastAsia="en-US"/>
              </w:rPr>
              <w:t>руків'я</w:t>
            </w:r>
            <w:proofErr w:type="spellEnd"/>
          </w:p>
        </w:tc>
        <w:tc>
          <w:tcPr>
            <w:tcW w:w="2267" w:type="dxa"/>
            <w:shd w:val="clear" w:color="auto" w:fill="FFFFFF"/>
            <w:vAlign w:val="center"/>
          </w:tcPr>
          <w:p w:rsidR="00F97F6E" w:rsidRPr="00F208BC" w:rsidRDefault="00F97F6E" w:rsidP="00F97F6E">
            <w:pPr>
              <w:pStyle w:val="ae"/>
              <w:jc w:val="center"/>
              <w:rPr>
                <w:sz w:val="22"/>
                <w:szCs w:val="22"/>
                <w:lang w:eastAsia="en-US"/>
              </w:rPr>
            </w:pPr>
            <w:proofErr w:type="spellStart"/>
            <w:r w:rsidRPr="00F208BC">
              <w:rPr>
                <w:sz w:val="22"/>
                <w:szCs w:val="22"/>
                <w:lang w:eastAsia="en-US"/>
              </w:rPr>
              <w:t>Високоміцна</w:t>
            </w:r>
            <w:proofErr w:type="spellEnd"/>
            <w:r w:rsidRPr="00F208BC">
              <w:rPr>
                <w:sz w:val="22"/>
                <w:szCs w:val="22"/>
                <w:lang w:eastAsia="en-US"/>
              </w:rPr>
              <w:t xml:space="preserve">, </w:t>
            </w:r>
            <w:proofErr w:type="spellStart"/>
            <w:r w:rsidRPr="00F208BC">
              <w:rPr>
                <w:sz w:val="22"/>
                <w:szCs w:val="22"/>
                <w:lang w:eastAsia="en-US"/>
              </w:rPr>
              <w:t>термостійка</w:t>
            </w:r>
            <w:proofErr w:type="spellEnd"/>
            <w:r w:rsidRPr="00F208BC">
              <w:rPr>
                <w:sz w:val="22"/>
                <w:szCs w:val="22"/>
                <w:lang w:eastAsia="en-US"/>
              </w:rPr>
              <w:t xml:space="preserve"> </w:t>
            </w:r>
            <w:proofErr w:type="spellStart"/>
            <w:r w:rsidRPr="00F208BC">
              <w:rPr>
                <w:sz w:val="22"/>
                <w:szCs w:val="22"/>
                <w:lang w:eastAsia="en-US"/>
              </w:rPr>
              <w:t>пластмаса</w:t>
            </w:r>
            <w:proofErr w:type="spellEnd"/>
          </w:p>
        </w:tc>
        <w:tc>
          <w:tcPr>
            <w:tcW w:w="1049" w:type="dxa"/>
            <w:shd w:val="clear" w:color="auto" w:fill="FFFFFF"/>
            <w:vAlign w:val="center"/>
          </w:tcPr>
          <w:p w:rsidR="00F97F6E" w:rsidRPr="00F208BC" w:rsidRDefault="00F97F6E" w:rsidP="00F97F6E">
            <w:pPr>
              <w:pStyle w:val="ae"/>
              <w:jc w:val="center"/>
              <w:rPr>
                <w:bCs/>
                <w:sz w:val="22"/>
                <w:szCs w:val="22"/>
                <w:lang w:eastAsia="en-US"/>
              </w:rPr>
            </w:pPr>
          </w:p>
        </w:tc>
        <w:tc>
          <w:tcPr>
            <w:tcW w:w="1898" w:type="dxa"/>
            <w:shd w:val="clear" w:color="auto" w:fill="FFFFFF"/>
            <w:vAlign w:val="center"/>
          </w:tcPr>
          <w:p w:rsidR="00F97F6E" w:rsidRPr="00F208BC" w:rsidRDefault="00F97F6E" w:rsidP="00F97F6E">
            <w:pPr>
              <w:pStyle w:val="ae"/>
              <w:jc w:val="center"/>
              <w:rPr>
                <w:bCs/>
                <w:sz w:val="22"/>
                <w:szCs w:val="22"/>
                <w:lang w:eastAsia="ar-SA"/>
              </w:rPr>
            </w:pPr>
          </w:p>
        </w:tc>
      </w:tr>
      <w:tr w:rsidR="00F97F6E" w:rsidRPr="00F208BC" w:rsidTr="00886D46">
        <w:trPr>
          <w:trHeight w:val="65"/>
          <w:jc w:val="center"/>
        </w:trPr>
        <w:tc>
          <w:tcPr>
            <w:tcW w:w="4822" w:type="dxa"/>
            <w:shd w:val="clear" w:color="auto" w:fill="FFFFFF"/>
          </w:tcPr>
          <w:p w:rsidR="00F97F6E" w:rsidRPr="00F208BC" w:rsidRDefault="00F97F6E" w:rsidP="00F97F6E">
            <w:pPr>
              <w:pStyle w:val="ae"/>
              <w:rPr>
                <w:sz w:val="22"/>
                <w:szCs w:val="22"/>
                <w:lang w:eastAsia="en-US"/>
              </w:rPr>
            </w:pPr>
            <w:proofErr w:type="spellStart"/>
            <w:r w:rsidRPr="00F208BC">
              <w:rPr>
                <w:sz w:val="22"/>
                <w:szCs w:val="22"/>
                <w:lang w:eastAsia="en-US"/>
              </w:rPr>
              <w:t>Матеріал</w:t>
            </w:r>
            <w:proofErr w:type="spellEnd"/>
            <w:r w:rsidRPr="00F208BC">
              <w:rPr>
                <w:sz w:val="22"/>
                <w:szCs w:val="22"/>
                <w:lang w:eastAsia="en-US"/>
              </w:rPr>
              <w:t xml:space="preserve"> вставки</w:t>
            </w:r>
          </w:p>
        </w:tc>
        <w:tc>
          <w:tcPr>
            <w:tcW w:w="2267" w:type="dxa"/>
            <w:shd w:val="clear" w:color="auto" w:fill="FFFFFF"/>
            <w:vAlign w:val="center"/>
          </w:tcPr>
          <w:p w:rsidR="00F97F6E" w:rsidRPr="00F208BC" w:rsidRDefault="00F97F6E" w:rsidP="00F97F6E">
            <w:pPr>
              <w:pStyle w:val="ae"/>
              <w:jc w:val="center"/>
              <w:rPr>
                <w:sz w:val="22"/>
                <w:szCs w:val="22"/>
                <w:lang w:eastAsia="en-US"/>
              </w:rPr>
            </w:pPr>
            <w:proofErr w:type="spellStart"/>
            <w:r w:rsidRPr="00F208BC">
              <w:rPr>
                <w:sz w:val="22"/>
                <w:szCs w:val="22"/>
                <w:lang w:eastAsia="en-US"/>
              </w:rPr>
              <w:t>Корозійностійка</w:t>
            </w:r>
            <w:proofErr w:type="spellEnd"/>
            <w:r w:rsidRPr="00F208BC">
              <w:rPr>
                <w:sz w:val="22"/>
                <w:szCs w:val="22"/>
                <w:lang w:eastAsia="en-US"/>
              </w:rPr>
              <w:t xml:space="preserve"> сталь</w:t>
            </w:r>
          </w:p>
        </w:tc>
        <w:tc>
          <w:tcPr>
            <w:tcW w:w="1049" w:type="dxa"/>
            <w:shd w:val="clear" w:color="auto" w:fill="FFFFFF"/>
            <w:vAlign w:val="center"/>
          </w:tcPr>
          <w:p w:rsidR="00F97F6E" w:rsidRPr="00F208BC" w:rsidRDefault="00F97F6E" w:rsidP="00F97F6E">
            <w:pPr>
              <w:pStyle w:val="ae"/>
              <w:jc w:val="center"/>
              <w:rPr>
                <w:bCs/>
                <w:sz w:val="22"/>
                <w:szCs w:val="22"/>
                <w:lang w:eastAsia="en-US"/>
              </w:rPr>
            </w:pPr>
          </w:p>
        </w:tc>
        <w:tc>
          <w:tcPr>
            <w:tcW w:w="1898" w:type="dxa"/>
            <w:shd w:val="clear" w:color="auto" w:fill="FFFFFF"/>
            <w:vAlign w:val="center"/>
          </w:tcPr>
          <w:p w:rsidR="00F97F6E" w:rsidRPr="00F208BC" w:rsidRDefault="00F97F6E" w:rsidP="00F97F6E">
            <w:pPr>
              <w:pStyle w:val="ae"/>
              <w:jc w:val="center"/>
              <w:rPr>
                <w:bCs/>
                <w:sz w:val="22"/>
                <w:szCs w:val="22"/>
                <w:lang w:eastAsia="ar-SA"/>
              </w:rPr>
            </w:pPr>
          </w:p>
        </w:tc>
      </w:tr>
      <w:tr w:rsidR="00F97F6E" w:rsidRPr="00F208BC" w:rsidTr="00886D46">
        <w:trPr>
          <w:trHeight w:val="65"/>
          <w:jc w:val="center"/>
        </w:trPr>
        <w:tc>
          <w:tcPr>
            <w:tcW w:w="4822" w:type="dxa"/>
            <w:shd w:val="clear" w:color="auto" w:fill="FFFFFF"/>
          </w:tcPr>
          <w:p w:rsidR="00F97F6E" w:rsidRPr="00F208BC" w:rsidRDefault="00F97F6E" w:rsidP="00F97F6E">
            <w:pPr>
              <w:pStyle w:val="ae"/>
              <w:rPr>
                <w:sz w:val="22"/>
                <w:szCs w:val="22"/>
                <w:lang w:eastAsia="en-US"/>
              </w:rPr>
            </w:pPr>
            <w:r w:rsidRPr="00F208BC">
              <w:rPr>
                <w:sz w:val="22"/>
                <w:szCs w:val="22"/>
                <w:lang w:eastAsia="en-US"/>
              </w:rPr>
              <w:t xml:space="preserve">Метод </w:t>
            </w:r>
            <w:proofErr w:type="spellStart"/>
            <w:r w:rsidRPr="00F208BC">
              <w:rPr>
                <w:sz w:val="22"/>
                <w:szCs w:val="22"/>
                <w:lang w:eastAsia="en-US"/>
              </w:rPr>
              <w:t>стерилізації</w:t>
            </w:r>
            <w:proofErr w:type="spellEnd"/>
            <w:r w:rsidRPr="00F208BC">
              <w:rPr>
                <w:sz w:val="22"/>
                <w:szCs w:val="22"/>
                <w:lang w:eastAsia="en-US"/>
              </w:rPr>
              <w:t xml:space="preserve"> </w:t>
            </w:r>
            <w:proofErr w:type="spellStart"/>
            <w:r w:rsidRPr="00F208BC">
              <w:rPr>
                <w:sz w:val="22"/>
                <w:szCs w:val="22"/>
                <w:lang w:eastAsia="en-US"/>
              </w:rPr>
              <w:t>інструменту</w:t>
            </w:r>
            <w:proofErr w:type="spellEnd"/>
          </w:p>
        </w:tc>
        <w:tc>
          <w:tcPr>
            <w:tcW w:w="2267" w:type="dxa"/>
            <w:shd w:val="clear" w:color="auto" w:fill="FFFFFF"/>
            <w:vAlign w:val="center"/>
          </w:tcPr>
          <w:p w:rsidR="00F97F6E" w:rsidRPr="00F208BC" w:rsidRDefault="00F97F6E" w:rsidP="00F97F6E">
            <w:pPr>
              <w:pStyle w:val="ae"/>
              <w:jc w:val="center"/>
              <w:rPr>
                <w:sz w:val="22"/>
                <w:szCs w:val="22"/>
                <w:lang w:eastAsia="en-US"/>
              </w:rPr>
            </w:pPr>
            <w:proofErr w:type="spellStart"/>
            <w:r w:rsidRPr="00F208BC">
              <w:rPr>
                <w:sz w:val="22"/>
                <w:szCs w:val="22"/>
                <w:lang w:eastAsia="en-US"/>
              </w:rPr>
              <w:t>Рідинною</w:t>
            </w:r>
            <w:proofErr w:type="spellEnd"/>
            <w:r w:rsidRPr="00F208BC">
              <w:rPr>
                <w:sz w:val="22"/>
                <w:szCs w:val="22"/>
                <w:lang w:eastAsia="en-US"/>
              </w:rPr>
              <w:t xml:space="preserve">, </w:t>
            </w:r>
            <w:proofErr w:type="spellStart"/>
            <w:r w:rsidRPr="00F208BC">
              <w:rPr>
                <w:sz w:val="22"/>
                <w:szCs w:val="22"/>
                <w:lang w:eastAsia="en-US"/>
              </w:rPr>
              <w:t>хімічний</w:t>
            </w:r>
            <w:proofErr w:type="spellEnd"/>
            <w:r w:rsidRPr="00F208BC">
              <w:rPr>
                <w:sz w:val="22"/>
                <w:szCs w:val="22"/>
                <w:lang w:eastAsia="en-US"/>
              </w:rPr>
              <w:t>, автоклав</w:t>
            </w:r>
          </w:p>
        </w:tc>
        <w:tc>
          <w:tcPr>
            <w:tcW w:w="1049" w:type="dxa"/>
            <w:shd w:val="clear" w:color="auto" w:fill="FFFFFF"/>
            <w:vAlign w:val="center"/>
          </w:tcPr>
          <w:p w:rsidR="00F97F6E" w:rsidRPr="00F208BC" w:rsidRDefault="00F97F6E" w:rsidP="00F97F6E">
            <w:pPr>
              <w:pStyle w:val="ae"/>
              <w:jc w:val="center"/>
              <w:rPr>
                <w:bCs/>
                <w:sz w:val="22"/>
                <w:szCs w:val="22"/>
                <w:lang w:eastAsia="en-US"/>
              </w:rPr>
            </w:pPr>
          </w:p>
        </w:tc>
        <w:tc>
          <w:tcPr>
            <w:tcW w:w="1898" w:type="dxa"/>
            <w:shd w:val="clear" w:color="auto" w:fill="FFFFFF"/>
            <w:vAlign w:val="center"/>
          </w:tcPr>
          <w:p w:rsidR="00F97F6E" w:rsidRPr="00F208BC" w:rsidRDefault="00F97F6E" w:rsidP="00F97F6E">
            <w:pPr>
              <w:pStyle w:val="ae"/>
              <w:jc w:val="center"/>
              <w:rPr>
                <w:bCs/>
                <w:sz w:val="22"/>
                <w:szCs w:val="22"/>
                <w:lang w:eastAsia="ar-SA"/>
              </w:rPr>
            </w:pPr>
          </w:p>
        </w:tc>
      </w:tr>
      <w:tr w:rsidR="00F97F6E" w:rsidRPr="00F208BC" w:rsidTr="00886D46">
        <w:trPr>
          <w:trHeight w:val="65"/>
          <w:jc w:val="center"/>
        </w:trPr>
        <w:tc>
          <w:tcPr>
            <w:tcW w:w="4822" w:type="dxa"/>
            <w:shd w:val="clear" w:color="auto" w:fill="FFFFFF"/>
          </w:tcPr>
          <w:p w:rsidR="00F97F6E" w:rsidRPr="00F208BC" w:rsidRDefault="00F97F6E" w:rsidP="00F97F6E">
            <w:pPr>
              <w:pStyle w:val="ae"/>
              <w:rPr>
                <w:sz w:val="22"/>
                <w:szCs w:val="22"/>
                <w:lang w:eastAsia="en-US"/>
              </w:rPr>
            </w:pPr>
            <w:proofErr w:type="spellStart"/>
            <w:r w:rsidRPr="00F208BC">
              <w:rPr>
                <w:sz w:val="22"/>
                <w:szCs w:val="22"/>
                <w:lang w:eastAsia="en-US"/>
              </w:rPr>
              <w:t>Діаметр</w:t>
            </w:r>
            <w:proofErr w:type="spellEnd"/>
            <w:r w:rsidRPr="00F208BC">
              <w:rPr>
                <w:sz w:val="22"/>
                <w:szCs w:val="22"/>
                <w:lang w:eastAsia="en-US"/>
              </w:rPr>
              <w:t xml:space="preserve"> </w:t>
            </w:r>
            <w:proofErr w:type="spellStart"/>
            <w:r w:rsidRPr="00F208BC">
              <w:rPr>
                <w:sz w:val="22"/>
                <w:szCs w:val="22"/>
                <w:lang w:eastAsia="en-US"/>
              </w:rPr>
              <w:t>зовнішньої</w:t>
            </w:r>
            <w:proofErr w:type="spellEnd"/>
            <w:r w:rsidRPr="00F208BC">
              <w:rPr>
                <w:sz w:val="22"/>
                <w:szCs w:val="22"/>
                <w:lang w:eastAsia="en-US"/>
              </w:rPr>
              <w:t xml:space="preserve"> трубки </w:t>
            </w:r>
            <w:proofErr w:type="spellStart"/>
            <w:r w:rsidRPr="00F208BC">
              <w:rPr>
                <w:sz w:val="22"/>
                <w:szCs w:val="22"/>
                <w:lang w:eastAsia="en-US"/>
              </w:rPr>
              <w:t>інструменту</w:t>
            </w:r>
            <w:proofErr w:type="spellEnd"/>
          </w:p>
        </w:tc>
        <w:tc>
          <w:tcPr>
            <w:tcW w:w="2267" w:type="dxa"/>
            <w:shd w:val="clear" w:color="auto" w:fill="FFFFFF"/>
            <w:vAlign w:val="center"/>
          </w:tcPr>
          <w:p w:rsidR="00F97F6E" w:rsidRPr="00F208BC" w:rsidRDefault="00F97F6E" w:rsidP="00F97F6E">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більше</w:t>
            </w:r>
            <w:proofErr w:type="spellEnd"/>
            <w:r w:rsidRPr="00F208BC">
              <w:rPr>
                <w:sz w:val="22"/>
                <w:szCs w:val="22"/>
                <w:lang w:eastAsia="en-US"/>
              </w:rPr>
              <w:t xml:space="preserve"> 5,5мм</w:t>
            </w:r>
          </w:p>
        </w:tc>
        <w:tc>
          <w:tcPr>
            <w:tcW w:w="1049" w:type="dxa"/>
            <w:shd w:val="clear" w:color="auto" w:fill="FFFFFF"/>
            <w:vAlign w:val="center"/>
          </w:tcPr>
          <w:p w:rsidR="00F97F6E" w:rsidRPr="00F208BC" w:rsidRDefault="00F97F6E" w:rsidP="00F97F6E">
            <w:pPr>
              <w:pStyle w:val="ae"/>
              <w:jc w:val="center"/>
              <w:rPr>
                <w:bCs/>
                <w:sz w:val="22"/>
                <w:szCs w:val="22"/>
                <w:lang w:eastAsia="en-US"/>
              </w:rPr>
            </w:pPr>
          </w:p>
        </w:tc>
        <w:tc>
          <w:tcPr>
            <w:tcW w:w="1898" w:type="dxa"/>
            <w:shd w:val="clear" w:color="auto" w:fill="FFFFFF"/>
            <w:vAlign w:val="center"/>
          </w:tcPr>
          <w:p w:rsidR="00F97F6E" w:rsidRPr="00F208BC" w:rsidRDefault="00F97F6E" w:rsidP="00F97F6E">
            <w:pPr>
              <w:pStyle w:val="ae"/>
              <w:jc w:val="center"/>
              <w:rPr>
                <w:bCs/>
                <w:sz w:val="22"/>
                <w:szCs w:val="22"/>
                <w:lang w:eastAsia="ar-SA"/>
              </w:rPr>
            </w:pPr>
          </w:p>
        </w:tc>
      </w:tr>
      <w:tr w:rsidR="00F97F6E" w:rsidRPr="00F208BC" w:rsidTr="00886D46">
        <w:trPr>
          <w:trHeight w:val="65"/>
          <w:jc w:val="center"/>
        </w:trPr>
        <w:tc>
          <w:tcPr>
            <w:tcW w:w="4822" w:type="dxa"/>
            <w:shd w:val="clear" w:color="auto" w:fill="FFFFFF"/>
          </w:tcPr>
          <w:p w:rsidR="00F97F6E" w:rsidRPr="00F208BC" w:rsidRDefault="00F97F6E" w:rsidP="00F97F6E">
            <w:pPr>
              <w:pStyle w:val="ae"/>
              <w:rPr>
                <w:sz w:val="22"/>
                <w:szCs w:val="22"/>
                <w:lang w:eastAsia="en-US"/>
              </w:rPr>
            </w:pPr>
            <w:proofErr w:type="spellStart"/>
            <w:r w:rsidRPr="00F208BC">
              <w:rPr>
                <w:sz w:val="22"/>
                <w:szCs w:val="22"/>
                <w:lang w:eastAsia="en-US"/>
              </w:rPr>
              <w:t>Довжина</w:t>
            </w:r>
            <w:proofErr w:type="spellEnd"/>
            <w:r w:rsidRPr="00F208BC">
              <w:rPr>
                <w:sz w:val="22"/>
                <w:szCs w:val="22"/>
                <w:lang w:eastAsia="en-US"/>
              </w:rPr>
              <w:t xml:space="preserve"> </w:t>
            </w:r>
            <w:proofErr w:type="spellStart"/>
            <w:r w:rsidRPr="00F208BC">
              <w:rPr>
                <w:sz w:val="22"/>
                <w:szCs w:val="22"/>
                <w:lang w:eastAsia="en-US"/>
              </w:rPr>
              <w:t>робочої</w:t>
            </w:r>
            <w:proofErr w:type="spellEnd"/>
            <w:r w:rsidRPr="00F208BC">
              <w:rPr>
                <w:sz w:val="22"/>
                <w:szCs w:val="22"/>
                <w:lang w:eastAsia="en-US"/>
              </w:rPr>
              <w:t xml:space="preserve"> </w:t>
            </w:r>
            <w:proofErr w:type="spellStart"/>
            <w:r w:rsidRPr="00F208BC">
              <w:rPr>
                <w:sz w:val="22"/>
                <w:szCs w:val="22"/>
                <w:lang w:eastAsia="en-US"/>
              </w:rPr>
              <w:t>частини</w:t>
            </w:r>
            <w:proofErr w:type="spellEnd"/>
          </w:p>
        </w:tc>
        <w:tc>
          <w:tcPr>
            <w:tcW w:w="2267" w:type="dxa"/>
            <w:shd w:val="clear" w:color="auto" w:fill="FFFFFF"/>
            <w:vAlign w:val="center"/>
          </w:tcPr>
          <w:p w:rsidR="00F97F6E" w:rsidRPr="00F208BC" w:rsidRDefault="00F97F6E" w:rsidP="00F97F6E">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менше</w:t>
            </w:r>
            <w:proofErr w:type="spellEnd"/>
            <w:r w:rsidRPr="00F208BC">
              <w:rPr>
                <w:sz w:val="22"/>
                <w:szCs w:val="22"/>
                <w:lang w:eastAsia="en-US"/>
              </w:rPr>
              <w:t xml:space="preserve"> 300мм</w:t>
            </w:r>
          </w:p>
        </w:tc>
        <w:tc>
          <w:tcPr>
            <w:tcW w:w="1049" w:type="dxa"/>
            <w:shd w:val="clear" w:color="auto" w:fill="FFFFFF"/>
            <w:vAlign w:val="center"/>
          </w:tcPr>
          <w:p w:rsidR="00F97F6E" w:rsidRPr="00F208BC" w:rsidRDefault="00F97F6E" w:rsidP="00F97F6E">
            <w:pPr>
              <w:pStyle w:val="ae"/>
              <w:jc w:val="center"/>
              <w:rPr>
                <w:bCs/>
                <w:sz w:val="22"/>
                <w:szCs w:val="22"/>
                <w:lang w:eastAsia="en-US"/>
              </w:rPr>
            </w:pPr>
          </w:p>
        </w:tc>
        <w:tc>
          <w:tcPr>
            <w:tcW w:w="1898" w:type="dxa"/>
            <w:shd w:val="clear" w:color="auto" w:fill="FFFFFF"/>
            <w:vAlign w:val="center"/>
          </w:tcPr>
          <w:p w:rsidR="00F97F6E" w:rsidRPr="00F208BC" w:rsidRDefault="00F97F6E" w:rsidP="00F97F6E">
            <w:pPr>
              <w:pStyle w:val="ae"/>
              <w:jc w:val="center"/>
              <w:rPr>
                <w:bCs/>
                <w:sz w:val="22"/>
                <w:szCs w:val="22"/>
                <w:lang w:eastAsia="ar-SA"/>
              </w:rPr>
            </w:pPr>
          </w:p>
        </w:tc>
      </w:tr>
      <w:tr w:rsidR="0026004D" w:rsidRPr="00F208BC" w:rsidTr="00886D46">
        <w:trPr>
          <w:trHeight w:val="65"/>
          <w:jc w:val="center"/>
        </w:trPr>
        <w:tc>
          <w:tcPr>
            <w:tcW w:w="4822" w:type="dxa"/>
            <w:shd w:val="clear" w:color="auto" w:fill="FFFFFF"/>
          </w:tcPr>
          <w:p w:rsidR="0026004D" w:rsidRPr="00F208BC" w:rsidRDefault="0026004D" w:rsidP="0026004D">
            <w:pPr>
              <w:pStyle w:val="ae"/>
              <w:rPr>
                <w:b/>
                <w:sz w:val="22"/>
                <w:szCs w:val="22"/>
                <w:lang w:eastAsia="en-US"/>
              </w:rPr>
            </w:pPr>
            <w:proofErr w:type="spellStart"/>
            <w:r w:rsidRPr="00F208BC">
              <w:rPr>
                <w:b/>
                <w:sz w:val="22"/>
                <w:szCs w:val="22"/>
                <w:lang w:val="uk-UA" w:eastAsia="en-US"/>
              </w:rPr>
              <w:t>Атравматичні</w:t>
            </w:r>
            <w:proofErr w:type="spellEnd"/>
            <w:r w:rsidRPr="00F208BC">
              <w:rPr>
                <w:b/>
                <w:sz w:val="22"/>
                <w:szCs w:val="22"/>
                <w:lang w:val="uk-UA" w:eastAsia="en-US"/>
              </w:rPr>
              <w:t xml:space="preserve"> щипці для захоплення кішки, </w:t>
            </w:r>
            <w:proofErr w:type="spellStart"/>
            <w:r w:rsidRPr="00F208BC">
              <w:rPr>
                <w:b/>
                <w:sz w:val="22"/>
                <w:szCs w:val="22"/>
                <w:lang w:eastAsia="en-US"/>
              </w:rPr>
              <w:t>діаметр</w:t>
            </w:r>
            <w:proofErr w:type="spellEnd"/>
            <w:r w:rsidRPr="00F208BC">
              <w:rPr>
                <w:b/>
                <w:sz w:val="22"/>
                <w:szCs w:val="22"/>
                <w:lang w:eastAsia="en-US"/>
              </w:rPr>
              <w:t xml:space="preserve">  5мм</w:t>
            </w:r>
          </w:p>
        </w:tc>
        <w:tc>
          <w:tcPr>
            <w:tcW w:w="2267" w:type="dxa"/>
            <w:shd w:val="clear" w:color="auto" w:fill="FFFFFF"/>
            <w:vAlign w:val="center"/>
          </w:tcPr>
          <w:p w:rsidR="0026004D" w:rsidRPr="00F208BC" w:rsidRDefault="0026004D" w:rsidP="0026004D">
            <w:pPr>
              <w:pStyle w:val="ae"/>
              <w:jc w:val="center"/>
              <w:rPr>
                <w:b/>
                <w:sz w:val="22"/>
                <w:szCs w:val="22"/>
                <w:lang w:eastAsia="en-US"/>
              </w:rPr>
            </w:pPr>
            <w:proofErr w:type="spellStart"/>
            <w:r w:rsidRPr="00F208BC">
              <w:rPr>
                <w:b/>
                <w:sz w:val="22"/>
                <w:szCs w:val="22"/>
                <w:lang w:eastAsia="en-US"/>
              </w:rPr>
              <w:t>Наявність</w:t>
            </w:r>
            <w:proofErr w:type="spellEnd"/>
          </w:p>
        </w:tc>
        <w:tc>
          <w:tcPr>
            <w:tcW w:w="1049" w:type="dxa"/>
            <w:shd w:val="clear" w:color="auto" w:fill="FFFFFF"/>
            <w:vAlign w:val="center"/>
          </w:tcPr>
          <w:p w:rsidR="0026004D" w:rsidRPr="00F208BC" w:rsidRDefault="0026004D" w:rsidP="0026004D">
            <w:pPr>
              <w:pStyle w:val="ae"/>
              <w:jc w:val="center"/>
              <w:rPr>
                <w:b/>
                <w:bCs/>
                <w:sz w:val="22"/>
                <w:szCs w:val="22"/>
                <w:lang w:eastAsia="en-US"/>
              </w:rPr>
            </w:pPr>
            <w:r w:rsidRPr="00F208BC">
              <w:rPr>
                <w:b/>
                <w:bCs/>
                <w:sz w:val="22"/>
                <w:szCs w:val="22"/>
                <w:lang w:eastAsia="en-US"/>
              </w:rPr>
              <w:t>1шт.</w:t>
            </w:r>
          </w:p>
        </w:tc>
        <w:tc>
          <w:tcPr>
            <w:tcW w:w="1898" w:type="dxa"/>
            <w:shd w:val="clear" w:color="auto" w:fill="FFFFFF"/>
            <w:vAlign w:val="center"/>
          </w:tcPr>
          <w:p w:rsidR="0026004D" w:rsidRPr="00F208BC" w:rsidRDefault="0026004D" w:rsidP="0026004D">
            <w:pPr>
              <w:pStyle w:val="ae"/>
              <w:jc w:val="center"/>
              <w:rPr>
                <w:b/>
                <w:bCs/>
                <w:sz w:val="22"/>
                <w:szCs w:val="22"/>
                <w:lang w:eastAsia="ar-SA"/>
              </w:rPr>
            </w:pPr>
          </w:p>
        </w:tc>
      </w:tr>
      <w:tr w:rsidR="0026004D" w:rsidRPr="00F208BC" w:rsidTr="00886D46">
        <w:trPr>
          <w:trHeight w:val="65"/>
          <w:jc w:val="center"/>
        </w:trPr>
        <w:tc>
          <w:tcPr>
            <w:tcW w:w="4822" w:type="dxa"/>
            <w:shd w:val="clear" w:color="auto" w:fill="FFFFFF"/>
          </w:tcPr>
          <w:p w:rsidR="0026004D" w:rsidRPr="00F208BC" w:rsidRDefault="0026004D" w:rsidP="0026004D">
            <w:pPr>
              <w:pStyle w:val="ae"/>
              <w:rPr>
                <w:sz w:val="22"/>
                <w:szCs w:val="22"/>
                <w:lang w:eastAsia="en-US"/>
              </w:rPr>
            </w:pPr>
            <w:proofErr w:type="spellStart"/>
            <w:r w:rsidRPr="00F208BC">
              <w:rPr>
                <w:sz w:val="22"/>
                <w:szCs w:val="22"/>
                <w:lang w:eastAsia="en-US"/>
              </w:rPr>
              <w:t>Модульна</w:t>
            </w:r>
            <w:proofErr w:type="spellEnd"/>
            <w:r w:rsidRPr="00F208BC">
              <w:rPr>
                <w:sz w:val="22"/>
                <w:szCs w:val="22"/>
                <w:lang w:eastAsia="en-US"/>
              </w:rPr>
              <w:t xml:space="preserve"> </w:t>
            </w:r>
            <w:proofErr w:type="spellStart"/>
            <w:r w:rsidRPr="00F208BC">
              <w:rPr>
                <w:sz w:val="22"/>
                <w:szCs w:val="22"/>
                <w:lang w:eastAsia="en-US"/>
              </w:rPr>
              <w:t>конструкція</w:t>
            </w:r>
            <w:proofErr w:type="spellEnd"/>
            <w:r w:rsidRPr="00F208BC">
              <w:rPr>
                <w:sz w:val="22"/>
                <w:szCs w:val="22"/>
                <w:lang w:eastAsia="en-US"/>
              </w:rPr>
              <w:t xml:space="preserve">, </w:t>
            </w:r>
            <w:proofErr w:type="spellStart"/>
            <w:r w:rsidRPr="00F208BC">
              <w:rPr>
                <w:sz w:val="22"/>
                <w:szCs w:val="22"/>
                <w:lang w:eastAsia="en-US"/>
              </w:rPr>
              <w:t>що</w:t>
            </w:r>
            <w:proofErr w:type="spellEnd"/>
            <w:r w:rsidRPr="00F208BC">
              <w:rPr>
                <w:sz w:val="22"/>
                <w:szCs w:val="22"/>
                <w:lang w:eastAsia="en-US"/>
              </w:rPr>
              <w:t xml:space="preserve"> </w:t>
            </w:r>
            <w:proofErr w:type="spellStart"/>
            <w:r w:rsidRPr="00F208BC">
              <w:rPr>
                <w:sz w:val="22"/>
                <w:szCs w:val="22"/>
                <w:lang w:eastAsia="en-US"/>
              </w:rPr>
              <w:t>складається</w:t>
            </w:r>
            <w:proofErr w:type="spellEnd"/>
            <w:r w:rsidRPr="00F208BC">
              <w:rPr>
                <w:sz w:val="22"/>
                <w:szCs w:val="22"/>
                <w:lang w:eastAsia="en-US"/>
              </w:rPr>
              <w:t xml:space="preserve"> з трубки, </w:t>
            </w:r>
            <w:proofErr w:type="spellStart"/>
            <w:r w:rsidRPr="00F208BC">
              <w:rPr>
                <w:sz w:val="22"/>
                <w:szCs w:val="22"/>
                <w:lang w:eastAsia="en-US"/>
              </w:rPr>
              <w:t>руків'я</w:t>
            </w:r>
            <w:proofErr w:type="spellEnd"/>
            <w:r w:rsidRPr="00F208BC">
              <w:rPr>
                <w:sz w:val="22"/>
                <w:szCs w:val="22"/>
                <w:lang w:eastAsia="en-US"/>
              </w:rPr>
              <w:t>, вставки</w:t>
            </w:r>
          </w:p>
        </w:tc>
        <w:tc>
          <w:tcPr>
            <w:tcW w:w="2267" w:type="dxa"/>
            <w:shd w:val="clear" w:color="auto" w:fill="FFFFFF"/>
            <w:vAlign w:val="center"/>
          </w:tcPr>
          <w:p w:rsidR="0026004D" w:rsidRPr="00F208BC" w:rsidRDefault="0026004D" w:rsidP="0026004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26004D" w:rsidRPr="00F208BC" w:rsidRDefault="0026004D" w:rsidP="0026004D">
            <w:pPr>
              <w:pStyle w:val="ae"/>
              <w:jc w:val="center"/>
              <w:rPr>
                <w:bCs/>
                <w:sz w:val="22"/>
                <w:szCs w:val="22"/>
                <w:lang w:eastAsia="en-US"/>
              </w:rPr>
            </w:pPr>
          </w:p>
        </w:tc>
        <w:tc>
          <w:tcPr>
            <w:tcW w:w="1898" w:type="dxa"/>
            <w:shd w:val="clear" w:color="auto" w:fill="FFFFFF"/>
            <w:vAlign w:val="center"/>
          </w:tcPr>
          <w:p w:rsidR="0026004D" w:rsidRPr="00F208BC" w:rsidRDefault="0026004D" w:rsidP="0026004D">
            <w:pPr>
              <w:pStyle w:val="ae"/>
              <w:jc w:val="center"/>
              <w:rPr>
                <w:bCs/>
                <w:sz w:val="22"/>
                <w:szCs w:val="22"/>
                <w:lang w:eastAsia="ar-SA"/>
              </w:rPr>
            </w:pPr>
          </w:p>
        </w:tc>
      </w:tr>
      <w:tr w:rsidR="0026004D" w:rsidRPr="00F208BC" w:rsidTr="00886D46">
        <w:trPr>
          <w:trHeight w:val="65"/>
          <w:jc w:val="center"/>
        </w:trPr>
        <w:tc>
          <w:tcPr>
            <w:tcW w:w="4822" w:type="dxa"/>
            <w:shd w:val="clear" w:color="auto" w:fill="FFFFFF"/>
          </w:tcPr>
          <w:p w:rsidR="0026004D" w:rsidRPr="00F208BC" w:rsidRDefault="0026004D" w:rsidP="0026004D">
            <w:pPr>
              <w:pStyle w:val="ae"/>
              <w:rPr>
                <w:sz w:val="22"/>
                <w:szCs w:val="22"/>
                <w:lang w:eastAsia="en-US"/>
              </w:rPr>
            </w:pPr>
            <w:proofErr w:type="spellStart"/>
            <w:r w:rsidRPr="00F208BC">
              <w:rPr>
                <w:sz w:val="22"/>
                <w:szCs w:val="22"/>
                <w:lang w:eastAsia="en-US"/>
              </w:rPr>
              <w:t>Інструмент</w:t>
            </w:r>
            <w:proofErr w:type="spellEnd"/>
            <w:r w:rsidRPr="00F208BC">
              <w:rPr>
                <w:sz w:val="22"/>
                <w:szCs w:val="22"/>
                <w:lang w:eastAsia="en-US"/>
              </w:rPr>
              <w:t xml:space="preserve"> </w:t>
            </w:r>
            <w:proofErr w:type="spellStart"/>
            <w:r w:rsidRPr="00F208BC">
              <w:rPr>
                <w:sz w:val="22"/>
                <w:szCs w:val="22"/>
                <w:lang w:eastAsia="en-US"/>
              </w:rPr>
              <w:t>багаторазового</w:t>
            </w:r>
            <w:proofErr w:type="spellEnd"/>
            <w:r w:rsidRPr="00F208BC">
              <w:rPr>
                <w:sz w:val="22"/>
                <w:szCs w:val="22"/>
                <w:lang w:eastAsia="en-US"/>
              </w:rPr>
              <w:t xml:space="preserve"> </w:t>
            </w:r>
            <w:proofErr w:type="spellStart"/>
            <w:r w:rsidRPr="00F208BC">
              <w:rPr>
                <w:sz w:val="22"/>
                <w:szCs w:val="22"/>
                <w:lang w:eastAsia="en-US"/>
              </w:rPr>
              <w:t>застосування</w:t>
            </w:r>
            <w:proofErr w:type="spellEnd"/>
          </w:p>
        </w:tc>
        <w:tc>
          <w:tcPr>
            <w:tcW w:w="2267" w:type="dxa"/>
            <w:shd w:val="clear" w:color="auto" w:fill="FFFFFF"/>
            <w:vAlign w:val="center"/>
          </w:tcPr>
          <w:p w:rsidR="0026004D" w:rsidRPr="00F208BC" w:rsidRDefault="0026004D" w:rsidP="0026004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26004D" w:rsidRPr="00F208BC" w:rsidRDefault="0026004D" w:rsidP="0026004D">
            <w:pPr>
              <w:pStyle w:val="ae"/>
              <w:jc w:val="center"/>
              <w:rPr>
                <w:bCs/>
                <w:sz w:val="22"/>
                <w:szCs w:val="22"/>
                <w:lang w:eastAsia="en-US"/>
              </w:rPr>
            </w:pPr>
          </w:p>
        </w:tc>
        <w:tc>
          <w:tcPr>
            <w:tcW w:w="1898" w:type="dxa"/>
            <w:shd w:val="clear" w:color="auto" w:fill="FFFFFF"/>
            <w:vAlign w:val="center"/>
          </w:tcPr>
          <w:p w:rsidR="0026004D" w:rsidRPr="00F208BC" w:rsidRDefault="0026004D" w:rsidP="0026004D">
            <w:pPr>
              <w:pStyle w:val="ae"/>
              <w:jc w:val="center"/>
              <w:rPr>
                <w:bCs/>
                <w:sz w:val="22"/>
                <w:szCs w:val="22"/>
                <w:lang w:eastAsia="ar-SA"/>
              </w:rPr>
            </w:pPr>
          </w:p>
        </w:tc>
      </w:tr>
      <w:tr w:rsidR="0026004D" w:rsidRPr="00F208BC" w:rsidTr="00886D46">
        <w:trPr>
          <w:trHeight w:val="65"/>
          <w:jc w:val="center"/>
        </w:trPr>
        <w:tc>
          <w:tcPr>
            <w:tcW w:w="4822" w:type="dxa"/>
            <w:shd w:val="clear" w:color="auto" w:fill="FFFFFF"/>
          </w:tcPr>
          <w:p w:rsidR="0026004D" w:rsidRPr="00F208BC" w:rsidRDefault="0026004D" w:rsidP="0026004D">
            <w:pPr>
              <w:pStyle w:val="ae"/>
              <w:rPr>
                <w:sz w:val="22"/>
                <w:szCs w:val="22"/>
                <w:lang w:eastAsia="en-US"/>
              </w:rPr>
            </w:pPr>
            <w:r w:rsidRPr="00F208BC">
              <w:rPr>
                <w:sz w:val="22"/>
                <w:szCs w:val="22"/>
                <w:lang w:val="uk-UA" w:eastAsia="en-US"/>
              </w:rPr>
              <w:t xml:space="preserve">Дві плоскі </w:t>
            </w:r>
            <w:proofErr w:type="spellStart"/>
            <w:r w:rsidRPr="00F208BC">
              <w:rPr>
                <w:sz w:val="22"/>
                <w:szCs w:val="22"/>
                <w:lang w:val="uk-UA" w:eastAsia="en-US"/>
              </w:rPr>
              <w:t>атравматичні</w:t>
            </w:r>
            <w:proofErr w:type="spellEnd"/>
            <w:r w:rsidRPr="00F208BC">
              <w:rPr>
                <w:sz w:val="22"/>
                <w:szCs w:val="22"/>
                <w:lang w:val="uk-UA" w:eastAsia="en-US"/>
              </w:rPr>
              <w:t xml:space="preserve"> </w:t>
            </w:r>
            <w:proofErr w:type="spellStart"/>
            <w:r w:rsidRPr="00F208BC">
              <w:rPr>
                <w:sz w:val="22"/>
                <w:szCs w:val="22"/>
                <w:lang w:val="uk-UA" w:eastAsia="en-US"/>
              </w:rPr>
              <w:t>вікончасті</w:t>
            </w:r>
            <w:proofErr w:type="spellEnd"/>
            <w:r w:rsidRPr="00F208BC">
              <w:rPr>
                <w:sz w:val="22"/>
                <w:szCs w:val="22"/>
                <w:lang w:val="uk-UA" w:eastAsia="en-US"/>
              </w:rPr>
              <w:t xml:space="preserve"> </w:t>
            </w:r>
            <w:proofErr w:type="spellStart"/>
            <w:r w:rsidRPr="00F208BC">
              <w:rPr>
                <w:sz w:val="22"/>
                <w:szCs w:val="22"/>
                <w:lang w:val="uk-UA" w:eastAsia="en-US"/>
              </w:rPr>
              <w:t>бранші</w:t>
            </w:r>
            <w:proofErr w:type="spellEnd"/>
            <w:r w:rsidRPr="00F208BC">
              <w:rPr>
                <w:sz w:val="22"/>
                <w:szCs w:val="22"/>
                <w:lang w:val="uk-UA" w:eastAsia="en-US"/>
              </w:rPr>
              <w:t xml:space="preserve"> для захоплення кішки, довжина </w:t>
            </w:r>
            <w:proofErr w:type="spellStart"/>
            <w:r w:rsidRPr="00F208BC">
              <w:rPr>
                <w:sz w:val="22"/>
                <w:szCs w:val="22"/>
                <w:lang w:val="uk-UA" w:eastAsia="en-US"/>
              </w:rPr>
              <w:t>браншів</w:t>
            </w:r>
            <w:proofErr w:type="spellEnd"/>
            <w:r w:rsidRPr="00F208BC">
              <w:rPr>
                <w:sz w:val="22"/>
                <w:szCs w:val="22"/>
                <w:lang w:val="uk-UA" w:eastAsia="en-US"/>
              </w:rPr>
              <w:t xml:space="preserve"> в межах 36-40 мм, дві рухливі </w:t>
            </w:r>
            <w:proofErr w:type="spellStart"/>
            <w:r w:rsidRPr="00F208BC">
              <w:rPr>
                <w:sz w:val="22"/>
                <w:szCs w:val="22"/>
                <w:lang w:val="uk-UA" w:eastAsia="en-US"/>
              </w:rPr>
              <w:t>вікончасті</w:t>
            </w:r>
            <w:proofErr w:type="spellEnd"/>
            <w:r w:rsidRPr="00F208BC">
              <w:rPr>
                <w:sz w:val="22"/>
                <w:szCs w:val="22"/>
                <w:lang w:val="uk-UA" w:eastAsia="en-US"/>
              </w:rPr>
              <w:t xml:space="preserve"> </w:t>
            </w:r>
            <w:proofErr w:type="spellStart"/>
            <w:r w:rsidRPr="00F208BC">
              <w:rPr>
                <w:sz w:val="22"/>
                <w:szCs w:val="22"/>
                <w:lang w:val="uk-UA" w:eastAsia="en-US"/>
              </w:rPr>
              <w:t>бранші</w:t>
            </w:r>
            <w:proofErr w:type="spellEnd"/>
            <w:r w:rsidRPr="00F208BC">
              <w:rPr>
                <w:sz w:val="22"/>
                <w:szCs w:val="22"/>
                <w:lang w:val="uk-UA" w:eastAsia="en-US"/>
              </w:rPr>
              <w:t>,</w:t>
            </w:r>
            <w:r w:rsidRPr="00F208BC">
              <w:rPr>
                <w:sz w:val="22"/>
                <w:szCs w:val="22"/>
                <w:lang w:eastAsia="en-US"/>
              </w:rPr>
              <w:t xml:space="preserve"> </w:t>
            </w:r>
            <w:proofErr w:type="spellStart"/>
            <w:r w:rsidRPr="00F208BC">
              <w:rPr>
                <w:sz w:val="22"/>
                <w:szCs w:val="22"/>
                <w:lang w:eastAsia="en-US"/>
              </w:rPr>
              <w:t>або</w:t>
            </w:r>
            <w:proofErr w:type="spellEnd"/>
            <w:r w:rsidRPr="00F208BC">
              <w:rPr>
                <w:sz w:val="22"/>
                <w:szCs w:val="22"/>
                <w:lang w:eastAsia="en-US"/>
              </w:rPr>
              <w:t xml:space="preserve"> аналог </w:t>
            </w:r>
          </w:p>
        </w:tc>
        <w:tc>
          <w:tcPr>
            <w:tcW w:w="2267" w:type="dxa"/>
            <w:shd w:val="clear" w:color="auto" w:fill="FFFFFF"/>
            <w:vAlign w:val="center"/>
          </w:tcPr>
          <w:p w:rsidR="0026004D" w:rsidRPr="00F208BC" w:rsidRDefault="0026004D" w:rsidP="0026004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26004D" w:rsidRPr="00F208BC" w:rsidRDefault="0026004D" w:rsidP="0026004D">
            <w:pPr>
              <w:pStyle w:val="ae"/>
              <w:jc w:val="center"/>
              <w:rPr>
                <w:bCs/>
                <w:sz w:val="22"/>
                <w:szCs w:val="22"/>
                <w:lang w:eastAsia="en-US"/>
              </w:rPr>
            </w:pPr>
          </w:p>
        </w:tc>
        <w:tc>
          <w:tcPr>
            <w:tcW w:w="1898" w:type="dxa"/>
            <w:shd w:val="clear" w:color="auto" w:fill="FFFFFF"/>
            <w:vAlign w:val="center"/>
          </w:tcPr>
          <w:p w:rsidR="0026004D" w:rsidRPr="00F208BC" w:rsidRDefault="0026004D" w:rsidP="0026004D">
            <w:pPr>
              <w:pStyle w:val="ae"/>
              <w:jc w:val="center"/>
              <w:rPr>
                <w:bCs/>
                <w:sz w:val="22"/>
                <w:szCs w:val="22"/>
                <w:lang w:eastAsia="ar-SA"/>
              </w:rPr>
            </w:pPr>
          </w:p>
        </w:tc>
      </w:tr>
      <w:tr w:rsidR="0026004D" w:rsidRPr="00F208BC" w:rsidTr="00886D46">
        <w:trPr>
          <w:trHeight w:val="65"/>
          <w:jc w:val="center"/>
        </w:trPr>
        <w:tc>
          <w:tcPr>
            <w:tcW w:w="4822" w:type="dxa"/>
            <w:shd w:val="clear" w:color="auto" w:fill="FFFFFF"/>
          </w:tcPr>
          <w:p w:rsidR="0026004D" w:rsidRPr="00F208BC" w:rsidRDefault="0026004D" w:rsidP="0026004D">
            <w:pPr>
              <w:pStyle w:val="ae"/>
              <w:rPr>
                <w:sz w:val="22"/>
                <w:szCs w:val="22"/>
                <w:lang w:eastAsia="en-US"/>
              </w:rPr>
            </w:pPr>
            <w:proofErr w:type="spellStart"/>
            <w:r w:rsidRPr="00F208BC">
              <w:rPr>
                <w:sz w:val="22"/>
                <w:szCs w:val="22"/>
                <w:lang w:eastAsia="en-US"/>
              </w:rPr>
              <w:t>Механізм</w:t>
            </w:r>
            <w:proofErr w:type="spellEnd"/>
            <w:r w:rsidRPr="00F208BC">
              <w:rPr>
                <w:sz w:val="22"/>
                <w:szCs w:val="22"/>
                <w:lang w:eastAsia="en-US"/>
              </w:rPr>
              <w:t xml:space="preserve"> </w:t>
            </w:r>
            <w:proofErr w:type="spellStart"/>
            <w:r w:rsidRPr="00F208BC">
              <w:rPr>
                <w:sz w:val="22"/>
                <w:szCs w:val="22"/>
                <w:lang w:eastAsia="en-US"/>
              </w:rPr>
              <w:t>ротації</w:t>
            </w:r>
            <w:proofErr w:type="spellEnd"/>
            <w:r w:rsidRPr="00F208BC">
              <w:rPr>
                <w:sz w:val="22"/>
                <w:szCs w:val="22"/>
                <w:lang w:eastAsia="en-US"/>
              </w:rPr>
              <w:t xml:space="preserve"> </w:t>
            </w:r>
            <w:proofErr w:type="spellStart"/>
            <w:r w:rsidRPr="00F208BC">
              <w:rPr>
                <w:sz w:val="22"/>
                <w:szCs w:val="22"/>
                <w:lang w:eastAsia="en-US"/>
              </w:rPr>
              <w:t>електроду</w:t>
            </w:r>
            <w:proofErr w:type="spellEnd"/>
          </w:p>
        </w:tc>
        <w:tc>
          <w:tcPr>
            <w:tcW w:w="2267" w:type="dxa"/>
            <w:shd w:val="clear" w:color="auto" w:fill="FFFFFF"/>
            <w:vAlign w:val="center"/>
          </w:tcPr>
          <w:p w:rsidR="0026004D" w:rsidRPr="00F208BC" w:rsidRDefault="0026004D" w:rsidP="0026004D">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26004D" w:rsidRPr="00F208BC" w:rsidRDefault="0026004D" w:rsidP="0026004D">
            <w:pPr>
              <w:pStyle w:val="ae"/>
              <w:jc w:val="center"/>
              <w:rPr>
                <w:bCs/>
                <w:sz w:val="22"/>
                <w:szCs w:val="22"/>
                <w:lang w:eastAsia="en-US"/>
              </w:rPr>
            </w:pPr>
          </w:p>
        </w:tc>
        <w:tc>
          <w:tcPr>
            <w:tcW w:w="1898" w:type="dxa"/>
            <w:shd w:val="clear" w:color="auto" w:fill="FFFFFF"/>
            <w:vAlign w:val="center"/>
          </w:tcPr>
          <w:p w:rsidR="0026004D" w:rsidRPr="00F208BC" w:rsidRDefault="0026004D" w:rsidP="0026004D">
            <w:pPr>
              <w:pStyle w:val="ae"/>
              <w:jc w:val="center"/>
              <w:rPr>
                <w:bCs/>
                <w:sz w:val="22"/>
                <w:szCs w:val="22"/>
                <w:lang w:eastAsia="ar-SA"/>
              </w:rPr>
            </w:pPr>
          </w:p>
        </w:tc>
      </w:tr>
      <w:tr w:rsidR="0026004D" w:rsidRPr="00F208BC" w:rsidTr="00886D46">
        <w:trPr>
          <w:trHeight w:val="65"/>
          <w:jc w:val="center"/>
        </w:trPr>
        <w:tc>
          <w:tcPr>
            <w:tcW w:w="4822" w:type="dxa"/>
            <w:shd w:val="clear" w:color="auto" w:fill="FFFFFF"/>
          </w:tcPr>
          <w:p w:rsidR="0026004D" w:rsidRPr="00F208BC" w:rsidRDefault="0026004D" w:rsidP="0026004D">
            <w:pPr>
              <w:pStyle w:val="ae"/>
              <w:rPr>
                <w:sz w:val="22"/>
                <w:szCs w:val="22"/>
                <w:lang w:eastAsia="en-US"/>
              </w:rPr>
            </w:pPr>
            <w:proofErr w:type="spellStart"/>
            <w:r w:rsidRPr="00F208BC">
              <w:rPr>
                <w:sz w:val="22"/>
                <w:szCs w:val="22"/>
                <w:lang w:eastAsia="en-US"/>
              </w:rPr>
              <w:t>Матеріал</w:t>
            </w:r>
            <w:proofErr w:type="spellEnd"/>
            <w:r w:rsidRPr="00F208BC">
              <w:rPr>
                <w:sz w:val="22"/>
                <w:szCs w:val="22"/>
                <w:lang w:eastAsia="en-US"/>
              </w:rPr>
              <w:t xml:space="preserve"> </w:t>
            </w:r>
            <w:proofErr w:type="spellStart"/>
            <w:r w:rsidRPr="00F208BC">
              <w:rPr>
                <w:sz w:val="22"/>
                <w:szCs w:val="22"/>
                <w:lang w:eastAsia="en-US"/>
              </w:rPr>
              <w:t>руків'я</w:t>
            </w:r>
            <w:proofErr w:type="spellEnd"/>
          </w:p>
        </w:tc>
        <w:tc>
          <w:tcPr>
            <w:tcW w:w="2267" w:type="dxa"/>
            <w:shd w:val="clear" w:color="auto" w:fill="FFFFFF"/>
            <w:vAlign w:val="center"/>
          </w:tcPr>
          <w:p w:rsidR="0026004D" w:rsidRPr="00F208BC" w:rsidRDefault="0026004D" w:rsidP="0026004D">
            <w:pPr>
              <w:pStyle w:val="ae"/>
              <w:jc w:val="center"/>
              <w:rPr>
                <w:sz w:val="22"/>
                <w:szCs w:val="22"/>
                <w:lang w:eastAsia="en-US"/>
              </w:rPr>
            </w:pPr>
            <w:proofErr w:type="spellStart"/>
            <w:r w:rsidRPr="00F208BC">
              <w:rPr>
                <w:sz w:val="22"/>
                <w:szCs w:val="22"/>
                <w:lang w:eastAsia="en-US"/>
              </w:rPr>
              <w:t>Високоміцна</w:t>
            </w:r>
            <w:proofErr w:type="spellEnd"/>
            <w:r w:rsidRPr="00F208BC">
              <w:rPr>
                <w:sz w:val="22"/>
                <w:szCs w:val="22"/>
                <w:lang w:eastAsia="en-US"/>
              </w:rPr>
              <w:t xml:space="preserve">, </w:t>
            </w:r>
            <w:proofErr w:type="spellStart"/>
            <w:r w:rsidRPr="00F208BC">
              <w:rPr>
                <w:sz w:val="22"/>
                <w:szCs w:val="22"/>
                <w:lang w:eastAsia="en-US"/>
              </w:rPr>
              <w:t>термостійка</w:t>
            </w:r>
            <w:proofErr w:type="spellEnd"/>
            <w:r w:rsidRPr="00F208BC">
              <w:rPr>
                <w:sz w:val="22"/>
                <w:szCs w:val="22"/>
                <w:lang w:eastAsia="en-US"/>
              </w:rPr>
              <w:t xml:space="preserve"> </w:t>
            </w:r>
            <w:proofErr w:type="spellStart"/>
            <w:r w:rsidRPr="00F208BC">
              <w:rPr>
                <w:sz w:val="22"/>
                <w:szCs w:val="22"/>
                <w:lang w:eastAsia="en-US"/>
              </w:rPr>
              <w:t>пластмаса</w:t>
            </w:r>
            <w:proofErr w:type="spellEnd"/>
          </w:p>
        </w:tc>
        <w:tc>
          <w:tcPr>
            <w:tcW w:w="1049" w:type="dxa"/>
            <w:shd w:val="clear" w:color="auto" w:fill="FFFFFF"/>
            <w:vAlign w:val="center"/>
          </w:tcPr>
          <w:p w:rsidR="0026004D" w:rsidRPr="00F208BC" w:rsidRDefault="0026004D" w:rsidP="0026004D">
            <w:pPr>
              <w:pStyle w:val="ae"/>
              <w:jc w:val="center"/>
              <w:rPr>
                <w:bCs/>
                <w:sz w:val="22"/>
                <w:szCs w:val="22"/>
                <w:lang w:eastAsia="en-US"/>
              </w:rPr>
            </w:pPr>
          </w:p>
        </w:tc>
        <w:tc>
          <w:tcPr>
            <w:tcW w:w="1898" w:type="dxa"/>
            <w:shd w:val="clear" w:color="auto" w:fill="FFFFFF"/>
            <w:vAlign w:val="center"/>
          </w:tcPr>
          <w:p w:rsidR="0026004D" w:rsidRPr="00F208BC" w:rsidRDefault="0026004D" w:rsidP="0026004D">
            <w:pPr>
              <w:pStyle w:val="ae"/>
              <w:jc w:val="center"/>
              <w:rPr>
                <w:bCs/>
                <w:sz w:val="22"/>
                <w:szCs w:val="22"/>
                <w:lang w:eastAsia="ar-SA"/>
              </w:rPr>
            </w:pPr>
          </w:p>
        </w:tc>
      </w:tr>
      <w:tr w:rsidR="0026004D" w:rsidRPr="00F208BC" w:rsidTr="00886D46">
        <w:trPr>
          <w:trHeight w:val="65"/>
          <w:jc w:val="center"/>
        </w:trPr>
        <w:tc>
          <w:tcPr>
            <w:tcW w:w="4822" w:type="dxa"/>
            <w:shd w:val="clear" w:color="auto" w:fill="FFFFFF"/>
          </w:tcPr>
          <w:p w:rsidR="0026004D" w:rsidRPr="00F208BC" w:rsidRDefault="0026004D" w:rsidP="0026004D">
            <w:pPr>
              <w:pStyle w:val="ae"/>
              <w:rPr>
                <w:sz w:val="22"/>
                <w:szCs w:val="22"/>
                <w:lang w:eastAsia="en-US"/>
              </w:rPr>
            </w:pPr>
            <w:proofErr w:type="spellStart"/>
            <w:r w:rsidRPr="00F208BC">
              <w:rPr>
                <w:sz w:val="22"/>
                <w:szCs w:val="22"/>
                <w:lang w:eastAsia="en-US"/>
              </w:rPr>
              <w:t>Матеріал</w:t>
            </w:r>
            <w:proofErr w:type="spellEnd"/>
            <w:r w:rsidRPr="00F208BC">
              <w:rPr>
                <w:sz w:val="22"/>
                <w:szCs w:val="22"/>
                <w:lang w:eastAsia="en-US"/>
              </w:rPr>
              <w:t xml:space="preserve"> вставки</w:t>
            </w:r>
          </w:p>
        </w:tc>
        <w:tc>
          <w:tcPr>
            <w:tcW w:w="2267" w:type="dxa"/>
            <w:shd w:val="clear" w:color="auto" w:fill="FFFFFF"/>
            <w:vAlign w:val="center"/>
          </w:tcPr>
          <w:p w:rsidR="0026004D" w:rsidRPr="00F208BC" w:rsidRDefault="0026004D" w:rsidP="0026004D">
            <w:pPr>
              <w:pStyle w:val="ae"/>
              <w:jc w:val="center"/>
              <w:rPr>
                <w:sz w:val="22"/>
                <w:szCs w:val="22"/>
                <w:lang w:eastAsia="en-US"/>
              </w:rPr>
            </w:pPr>
            <w:proofErr w:type="spellStart"/>
            <w:r w:rsidRPr="00F208BC">
              <w:rPr>
                <w:sz w:val="22"/>
                <w:szCs w:val="22"/>
                <w:lang w:eastAsia="en-US"/>
              </w:rPr>
              <w:t>Корозійностійка</w:t>
            </w:r>
            <w:proofErr w:type="spellEnd"/>
            <w:r w:rsidRPr="00F208BC">
              <w:rPr>
                <w:sz w:val="22"/>
                <w:szCs w:val="22"/>
                <w:lang w:eastAsia="en-US"/>
              </w:rPr>
              <w:t xml:space="preserve"> сталь</w:t>
            </w:r>
          </w:p>
        </w:tc>
        <w:tc>
          <w:tcPr>
            <w:tcW w:w="1049" w:type="dxa"/>
            <w:shd w:val="clear" w:color="auto" w:fill="FFFFFF"/>
            <w:vAlign w:val="center"/>
          </w:tcPr>
          <w:p w:rsidR="0026004D" w:rsidRPr="00F208BC" w:rsidRDefault="0026004D" w:rsidP="0026004D">
            <w:pPr>
              <w:pStyle w:val="ae"/>
              <w:jc w:val="center"/>
              <w:rPr>
                <w:bCs/>
                <w:sz w:val="22"/>
                <w:szCs w:val="22"/>
                <w:lang w:eastAsia="en-US"/>
              </w:rPr>
            </w:pPr>
          </w:p>
        </w:tc>
        <w:tc>
          <w:tcPr>
            <w:tcW w:w="1898" w:type="dxa"/>
            <w:shd w:val="clear" w:color="auto" w:fill="FFFFFF"/>
            <w:vAlign w:val="center"/>
          </w:tcPr>
          <w:p w:rsidR="0026004D" w:rsidRPr="00F208BC" w:rsidRDefault="0026004D" w:rsidP="0026004D">
            <w:pPr>
              <w:pStyle w:val="ae"/>
              <w:jc w:val="center"/>
              <w:rPr>
                <w:bCs/>
                <w:sz w:val="22"/>
                <w:szCs w:val="22"/>
                <w:lang w:eastAsia="ar-SA"/>
              </w:rPr>
            </w:pPr>
          </w:p>
        </w:tc>
      </w:tr>
      <w:tr w:rsidR="0026004D" w:rsidRPr="00F208BC" w:rsidTr="00886D46">
        <w:trPr>
          <w:trHeight w:val="65"/>
          <w:jc w:val="center"/>
        </w:trPr>
        <w:tc>
          <w:tcPr>
            <w:tcW w:w="4822" w:type="dxa"/>
            <w:shd w:val="clear" w:color="auto" w:fill="FFFFFF"/>
          </w:tcPr>
          <w:p w:rsidR="0026004D" w:rsidRPr="00F208BC" w:rsidRDefault="0026004D" w:rsidP="0026004D">
            <w:pPr>
              <w:pStyle w:val="ae"/>
              <w:rPr>
                <w:sz w:val="22"/>
                <w:szCs w:val="22"/>
                <w:lang w:eastAsia="en-US"/>
              </w:rPr>
            </w:pPr>
            <w:r w:rsidRPr="00F208BC">
              <w:rPr>
                <w:sz w:val="22"/>
                <w:szCs w:val="22"/>
                <w:lang w:eastAsia="en-US"/>
              </w:rPr>
              <w:t xml:space="preserve">Метод </w:t>
            </w:r>
            <w:proofErr w:type="spellStart"/>
            <w:r w:rsidRPr="00F208BC">
              <w:rPr>
                <w:sz w:val="22"/>
                <w:szCs w:val="22"/>
                <w:lang w:eastAsia="en-US"/>
              </w:rPr>
              <w:t>стерилізації</w:t>
            </w:r>
            <w:proofErr w:type="spellEnd"/>
            <w:r w:rsidRPr="00F208BC">
              <w:rPr>
                <w:sz w:val="22"/>
                <w:szCs w:val="22"/>
                <w:lang w:eastAsia="en-US"/>
              </w:rPr>
              <w:t xml:space="preserve"> </w:t>
            </w:r>
            <w:proofErr w:type="spellStart"/>
            <w:r w:rsidRPr="00F208BC">
              <w:rPr>
                <w:sz w:val="22"/>
                <w:szCs w:val="22"/>
                <w:lang w:eastAsia="en-US"/>
              </w:rPr>
              <w:t>інструменту</w:t>
            </w:r>
            <w:proofErr w:type="spellEnd"/>
          </w:p>
        </w:tc>
        <w:tc>
          <w:tcPr>
            <w:tcW w:w="2267" w:type="dxa"/>
            <w:shd w:val="clear" w:color="auto" w:fill="FFFFFF"/>
            <w:vAlign w:val="center"/>
          </w:tcPr>
          <w:p w:rsidR="0026004D" w:rsidRPr="00F208BC" w:rsidRDefault="0026004D" w:rsidP="0026004D">
            <w:pPr>
              <w:pStyle w:val="ae"/>
              <w:jc w:val="center"/>
              <w:rPr>
                <w:sz w:val="22"/>
                <w:szCs w:val="22"/>
                <w:lang w:eastAsia="en-US"/>
              </w:rPr>
            </w:pPr>
            <w:proofErr w:type="spellStart"/>
            <w:r w:rsidRPr="00F208BC">
              <w:rPr>
                <w:sz w:val="22"/>
                <w:szCs w:val="22"/>
                <w:lang w:eastAsia="en-US"/>
              </w:rPr>
              <w:t>Рідинною</w:t>
            </w:r>
            <w:proofErr w:type="spellEnd"/>
            <w:r w:rsidRPr="00F208BC">
              <w:rPr>
                <w:sz w:val="22"/>
                <w:szCs w:val="22"/>
                <w:lang w:eastAsia="en-US"/>
              </w:rPr>
              <w:t xml:space="preserve">, </w:t>
            </w:r>
            <w:proofErr w:type="spellStart"/>
            <w:r w:rsidRPr="00F208BC">
              <w:rPr>
                <w:sz w:val="22"/>
                <w:szCs w:val="22"/>
                <w:lang w:eastAsia="en-US"/>
              </w:rPr>
              <w:t>хімічний</w:t>
            </w:r>
            <w:proofErr w:type="spellEnd"/>
            <w:r w:rsidRPr="00F208BC">
              <w:rPr>
                <w:sz w:val="22"/>
                <w:szCs w:val="22"/>
                <w:lang w:eastAsia="en-US"/>
              </w:rPr>
              <w:t>, автоклав</w:t>
            </w:r>
          </w:p>
        </w:tc>
        <w:tc>
          <w:tcPr>
            <w:tcW w:w="1049" w:type="dxa"/>
            <w:shd w:val="clear" w:color="auto" w:fill="FFFFFF"/>
            <w:vAlign w:val="center"/>
          </w:tcPr>
          <w:p w:rsidR="0026004D" w:rsidRPr="00F208BC" w:rsidRDefault="0026004D" w:rsidP="0026004D">
            <w:pPr>
              <w:pStyle w:val="ae"/>
              <w:jc w:val="center"/>
              <w:rPr>
                <w:bCs/>
                <w:sz w:val="22"/>
                <w:szCs w:val="22"/>
                <w:lang w:eastAsia="en-US"/>
              </w:rPr>
            </w:pPr>
          </w:p>
        </w:tc>
        <w:tc>
          <w:tcPr>
            <w:tcW w:w="1898" w:type="dxa"/>
            <w:shd w:val="clear" w:color="auto" w:fill="FFFFFF"/>
            <w:vAlign w:val="center"/>
          </w:tcPr>
          <w:p w:rsidR="0026004D" w:rsidRPr="00F208BC" w:rsidRDefault="0026004D" w:rsidP="0026004D">
            <w:pPr>
              <w:pStyle w:val="ae"/>
              <w:jc w:val="center"/>
              <w:rPr>
                <w:bCs/>
                <w:sz w:val="22"/>
                <w:szCs w:val="22"/>
                <w:lang w:eastAsia="ar-SA"/>
              </w:rPr>
            </w:pPr>
          </w:p>
        </w:tc>
      </w:tr>
      <w:tr w:rsidR="0026004D" w:rsidRPr="00F208BC" w:rsidTr="00886D46">
        <w:trPr>
          <w:trHeight w:val="65"/>
          <w:jc w:val="center"/>
        </w:trPr>
        <w:tc>
          <w:tcPr>
            <w:tcW w:w="4822" w:type="dxa"/>
            <w:shd w:val="clear" w:color="auto" w:fill="FFFFFF"/>
          </w:tcPr>
          <w:p w:rsidR="0026004D" w:rsidRPr="00F208BC" w:rsidRDefault="0026004D" w:rsidP="0026004D">
            <w:pPr>
              <w:pStyle w:val="ae"/>
              <w:rPr>
                <w:sz w:val="22"/>
                <w:szCs w:val="22"/>
                <w:lang w:eastAsia="en-US"/>
              </w:rPr>
            </w:pPr>
            <w:proofErr w:type="spellStart"/>
            <w:r w:rsidRPr="00F208BC">
              <w:rPr>
                <w:sz w:val="22"/>
                <w:szCs w:val="22"/>
                <w:lang w:eastAsia="en-US"/>
              </w:rPr>
              <w:t>Діаметр</w:t>
            </w:r>
            <w:proofErr w:type="spellEnd"/>
            <w:r w:rsidRPr="00F208BC">
              <w:rPr>
                <w:sz w:val="22"/>
                <w:szCs w:val="22"/>
                <w:lang w:eastAsia="en-US"/>
              </w:rPr>
              <w:t xml:space="preserve"> </w:t>
            </w:r>
            <w:proofErr w:type="spellStart"/>
            <w:r w:rsidRPr="00F208BC">
              <w:rPr>
                <w:sz w:val="22"/>
                <w:szCs w:val="22"/>
                <w:lang w:eastAsia="en-US"/>
              </w:rPr>
              <w:t>зовнішньої</w:t>
            </w:r>
            <w:proofErr w:type="spellEnd"/>
            <w:r w:rsidRPr="00F208BC">
              <w:rPr>
                <w:sz w:val="22"/>
                <w:szCs w:val="22"/>
                <w:lang w:eastAsia="en-US"/>
              </w:rPr>
              <w:t xml:space="preserve"> трубки </w:t>
            </w:r>
            <w:proofErr w:type="spellStart"/>
            <w:r w:rsidRPr="00F208BC">
              <w:rPr>
                <w:sz w:val="22"/>
                <w:szCs w:val="22"/>
                <w:lang w:eastAsia="en-US"/>
              </w:rPr>
              <w:t>інструменту</w:t>
            </w:r>
            <w:proofErr w:type="spellEnd"/>
          </w:p>
        </w:tc>
        <w:tc>
          <w:tcPr>
            <w:tcW w:w="2267" w:type="dxa"/>
            <w:shd w:val="clear" w:color="auto" w:fill="FFFFFF"/>
            <w:vAlign w:val="center"/>
          </w:tcPr>
          <w:p w:rsidR="0026004D" w:rsidRPr="00F208BC" w:rsidRDefault="0026004D" w:rsidP="0026004D">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більше</w:t>
            </w:r>
            <w:proofErr w:type="spellEnd"/>
            <w:r w:rsidRPr="00F208BC">
              <w:rPr>
                <w:sz w:val="22"/>
                <w:szCs w:val="22"/>
                <w:lang w:eastAsia="en-US"/>
              </w:rPr>
              <w:t xml:space="preserve"> 5,5мм</w:t>
            </w:r>
          </w:p>
        </w:tc>
        <w:tc>
          <w:tcPr>
            <w:tcW w:w="1049" w:type="dxa"/>
            <w:shd w:val="clear" w:color="auto" w:fill="FFFFFF"/>
            <w:vAlign w:val="center"/>
          </w:tcPr>
          <w:p w:rsidR="0026004D" w:rsidRPr="00F208BC" w:rsidRDefault="0026004D" w:rsidP="0026004D">
            <w:pPr>
              <w:pStyle w:val="ae"/>
              <w:jc w:val="center"/>
              <w:rPr>
                <w:bCs/>
                <w:sz w:val="22"/>
                <w:szCs w:val="22"/>
                <w:lang w:eastAsia="en-US"/>
              </w:rPr>
            </w:pPr>
          </w:p>
        </w:tc>
        <w:tc>
          <w:tcPr>
            <w:tcW w:w="1898" w:type="dxa"/>
            <w:shd w:val="clear" w:color="auto" w:fill="FFFFFF"/>
            <w:vAlign w:val="center"/>
          </w:tcPr>
          <w:p w:rsidR="0026004D" w:rsidRPr="00F208BC" w:rsidRDefault="0026004D" w:rsidP="0026004D">
            <w:pPr>
              <w:pStyle w:val="ae"/>
              <w:jc w:val="center"/>
              <w:rPr>
                <w:bCs/>
                <w:sz w:val="22"/>
                <w:szCs w:val="22"/>
                <w:lang w:eastAsia="ar-SA"/>
              </w:rPr>
            </w:pPr>
          </w:p>
        </w:tc>
      </w:tr>
      <w:tr w:rsidR="0026004D" w:rsidRPr="00F208BC" w:rsidTr="00886D46">
        <w:trPr>
          <w:trHeight w:val="65"/>
          <w:jc w:val="center"/>
        </w:trPr>
        <w:tc>
          <w:tcPr>
            <w:tcW w:w="4822" w:type="dxa"/>
            <w:shd w:val="clear" w:color="auto" w:fill="FFFFFF"/>
          </w:tcPr>
          <w:p w:rsidR="0026004D" w:rsidRPr="00F208BC" w:rsidRDefault="0026004D" w:rsidP="0026004D">
            <w:pPr>
              <w:pStyle w:val="ae"/>
              <w:rPr>
                <w:sz w:val="22"/>
                <w:szCs w:val="22"/>
                <w:lang w:eastAsia="en-US"/>
              </w:rPr>
            </w:pPr>
            <w:proofErr w:type="spellStart"/>
            <w:r w:rsidRPr="00F208BC">
              <w:rPr>
                <w:sz w:val="22"/>
                <w:szCs w:val="22"/>
                <w:lang w:eastAsia="en-US"/>
              </w:rPr>
              <w:t>Довжина</w:t>
            </w:r>
            <w:proofErr w:type="spellEnd"/>
            <w:r w:rsidRPr="00F208BC">
              <w:rPr>
                <w:sz w:val="22"/>
                <w:szCs w:val="22"/>
                <w:lang w:eastAsia="en-US"/>
              </w:rPr>
              <w:t xml:space="preserve"> </w:t>
            </w:r>
            <w:proofErr w:type="spellStart"/>
            <w:r w:rsidRPr="00F208BC">
              <w:rPr>
                <w:sz w:val="22"/>
                <w:szCs w:val="22"/>
                <w:lang w:eastAsia="en-US"/>
              </w:rPr>
              <w:t>робочої</w:t>
            </w:r>
            <w:proofErr w:type="spellEnd"/>
            <w:r w:rsidRPr="00F208BC">
              <w:rPr>
                <w:sz w:val="22"/>
                <w:szCs w:val="22"/>
                <w:lang w:eastAsia="en-US"/>
              </w:rPr>
              <w:t xml:space="preserve"> </w:t>
            </w:r>
            <w:proofErr w:type="spellStart"/>
            <w:r w:rsidRPr="00F208BC">
              <w:rPr>
                <w:sz w:val="22"/>
                <w:szCs w:val="22"/>
                <w:lang w:eastAsia="en-US"/>
              </w:rPr>
              <w:t>частини</w:t>
            </w:r>
            <w:proofErr w:type="spellEnd"/>
          </w:p>
        </w:tc>
        <w:tc>
          <w:tcPr>
            <w:tcW w:w="2267" w:type="dxa"/>
            <w:shd w:val="clear" w:color="auto" w:fill="FFFFFF"/>
            <w:vAlign w:val="center"/>
          </w:tcPr>
          <w:p w:rsidR="0026004D" w:rsidRPr="00F208BC" w:rsidRDefault="0026004D" w:rsidP="0026004D">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менше</w:t>
            </w:r>
            <w:proofErr w:type="spellEnd"/>
            <w:r w:rsidRPr="00F208BC">
              <w:rPr>
                <w:sz w:val="22"/>
                <w:szCs w:val="22"/>
                <w:lang w:eastAsia="en-US"/>
              </w:rPr>
              <w:t xml:space="preserve"> 300мм</w:t>
            </w:r>
          </w:p>
        </w:tc>
        <w:tc>
          <w:tcPr>
            <w:tcW w:w="1049" w:type="dxa"/>
            <w:shd w:val="clear" w:color="auto" w:fill="FFFFFF"/>
            <w:vAlign w:val="center"/>
          </w:tcPr>
          <w:p w:rsidR="0026004D" w:rsidRPr="00F208BC" w:rsidRDefault="0026004D" w:rsidP="0026004D">
            <w:pPr>
              <w:pStyle w:val="ae"/>
              <w:jc w:val="center"/>
              <w:rPr>
                <w:bCs/>
                <w:sz w:val="22"/>
                <w:szCs w:val="22"/>
                <w:lang w:eastAsia="en-US"/>
              </w:rPr>
            </w:pPr>
          </w:p>
        </w:tc>
        <w:tc>
          <w:tcPr>
            <w:tcW w:w="1898" w:type="dxa"/>
            <w:shd w:val="clear" w:color="auto" w:fill="FFFFFF"/>
            <w:vAlign w:val="center"/>
          </w:tcPr>
          <w:p w:rsidR="0026004D" w:rsidRPr="00F208BC" w:rsidRDefault="0026004D" w:rsidP="0026004D">
            <w:pPr>
              <w:pStyle w:val="ae"/>
              <w:jc w:val="center"/>
              <w:rPr>
                <w:bCs/>
                <w:sz w:val="22"/>
                <w:szCs w:val="22"/>
                <w:lang w:eastAsia="ar-SA"/>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b/>
                <w:sz w:val="22"/>
                <w:szCs w:val="22"/>
                <w:lang w:eastAsia="en-US"/>
              </w:rPr>
            </w:pPr>
            <w:r w:rsidRPr="00F208BC">
              <w:rPr>
                <w:b/>
                <w:sz w:val="22"/>
                <w:szCs w:val="22"/>
                <w:lang w:eastAsia="en-US"/>
              </w:rPr>
              <w:t xml:space="preserve">Троакар </w:t>
            </w:r>
            <w:proofErr w:type="spellStart"/>
            <w:r w:rsidRPr="00F208BC">
              <w:rPr>
                <w:b/>
                <w:sz w:val="22"/>
                <w:szCs w:val="22"/>
                <w:lang w:eastAsia="en-US"/>
              </w:rPr>
              <w:t>універсальний</w:t>
            </w:r>
            <w:proofErr w:type="spellEnd"/>
            <w:r w:rsidRPr="00F208BC">
              <w:rPr>
                <w:b/>
                <w:sz w:val="22"/>
                <w:szCs w:val="22"/>
                <w:lang w:eastAsia="en-US"/>
              </w:rPr>
              <w:t xml:space="preserve">, </w:t>
            </w:r>
            <w:proofErr w:type="spellStart"/>
            <w:r w:rsidRPr="00F208BC">
              <w:rPr>
                <w:b/>
                <w:sz w:val="22"/>
                <w:szCs w:val="22"/>
                <w:lang w:eastAsia="en-US"/>
              </w:rPr>
              <w:t>діаметр</w:t>
            </w:r>
            <w:proofErr w:type="spellEnd"/>
            <w:r w:rsidRPr="00F208BC">
              <w:rPr>
                <w:b/>
                <w:sz w:val="22"/>
                <w:szCs w:val="22"/>
                <w:lang w:eastAsia="en-US"/>
              </w:rPr>
              <w:t xml:space="preserve"> 5-6 мм</w:t>
            </w:r>
          </w:p>
        </w:tc>
        <w:tc>
          <w:tcPr>
            <w:tcW w:w="2267" w:type="dxa"/>
            <w:shd w:val="clear" w:color="auto" w:fill="FFFFFF"/>
            <w:vAlign w:val="center"/>
          </w:tcPr>
          <w:p w:rsidR="00F26AA2" w:rsidRPr="00F208BC" w:rsidRDefault="00F26AA2" w:rsidP="00F26AA2">
            <w:pPr>
              <w:pStyle w:val="ae"/>
              <w:jc w:val="center"/>
              <w:rPr>
                <w:b/>
                <w:sz w:val="22"/>
                <w:szCs w:val="22"/>
                <w:lang w:eastAsia="en-US"/>
              </w:rPr>
            </w:pPr>
            <w:proofErr w:type="spellStart"/>
            <w:r w:rsidRPr="00F208BC">
              <w:rPr>
                <w:b/>
                <w:bCs/>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
                <w:bCs/>
                <w:sz w:val="22"/>
                <w:szCs w:val="22"/>
                <w:lang w:eastAsia="en-US"/>
              </w:rPr>
            </w:pPr>
            <w:r w:rsidRPr="00F208BC">
              <w:rPr>
                <w:b/>
                <w:bCs/>
                <w:sz w:val="22"/>
                <w:szCs w:val="22"/>
                <w:lang w:eastAsia="en-US"/>
              </w:rPr>
              <w:t>1шт.</w:t>
            </w: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Автоматичний</w:t>
            </w:r>
            <w:proofErr w:type="spellEnd"/>
            <w:r w:rsidRPr="00F208BC">
              <w:rPr>
                <w:sz w:val="22"/>
                <w:szCs w:val="22"/>
                <w:lang w:eastAsia="en-US"/>
              </w:rPr>
              <w:t xml:space="preserve"> клапан, </w:t>
            </w:r>
            <w:proofErr w:type="spellStart"/>
            <w:r w:rsidRPr="00F208BC">
              <w:rPr>
                <w:sz w:val="22"/>
                <w:szCs w:val="22"/>
                <w:lang w:eastAsia="en-US"/>
              </w:rPr>
              <w:t>надійно</w:t>
            </w:r>
            <w:proofErr w:type="spellEnd"/>
            <w:r w:rsidRPr="00F208BC">
              <w:rPr>
                <w:sz w:val="22"/>
                <w:szCs w:val="22"/>
                <w:lang w:eastAsia="en-US"/>
              </w:rPr>
              <w:t xml:space="preserve"> </w:t>
            </w:r>
            <w:proofErr w:type="spellStart"/>
            <w:r w:rsidRPr="00F208BC">
              <w:rPr>
                <w:sz w:val="22"/>
                <w:szCs w:val="22"/>
                <w:lang w:eastAsia="en-US"/>
              </w:rPr>
              <w:t>утримуючий</w:t>
            </w:r>
            <w:proofErr w:type="spellEnd"/>
            <w:r w:rsidRPr="00F208BC">
              <w:rPr>
                <w:sz w:val="22"/>
                <w:szCs w:val="22"/>
                <w:lang w:eastAsia="en-US"/>
              </w:rPr>
              <w:t xml:space="preserve"> газ в </w:t>
            </w:r>
            <w:proofErr w:type="spellStart"/>
            <w:r w:rsidRPr="00F208BC">
              <w:rPr>
                <w:sz w:val="22"/>
                <w:szCs w:val="22"/>
                <w:lang w:eastAsia="en-US"/>
              </w:rPr>
              <w:t>черевній</w:t>
            </w:r>
            <w:proofErr w:type="spellEnd"/>
            <w:r w:rsidRPr="00F208BC">
              <w:rPr>
                <w:sz w:val="22"/>
                <w:szCs w:val="22"/>
                <w:lang w:eastAsia="en-US"/>
              </w:rPr>
              <w:t xml:space="preserve"> </w:t>
            </w:r>
            <w:proofErr w:type="spellStart"/>
            <w:r w:rsidRPr="00F208BC">
              <w:rPr>
                <w:sz w:val="22"/>
                <w:szCs w:val="22"/>
                <w:lang w:eastAsia="en-US"/>
              </w:rPr>
              <w:t>порожнині</w:t>
            </w:r>
            <w:proofErr w:type="spellEnd"/>
            <w:r w:rsidRPr="00F208BC">
              <w:rPr>
                <w:sz w:val="22"/>
                <w:szCs w:val="22"/>
                <w:lang w:eastAsia="en-US"/>
              </w:rPr>
              <w:t xml:space="preserve"> і </w:t>
            </w:r>
            <w:proofErr w:type="spellStart"/>
            <w:r w:rsidRPr="00F208BC">
              <w:rPr>
                <w:sz w:val="22"/>
                <w:szCs w:val="22"/>
                <w:lang w:eastAsia="en-US"/>
              </w:rPr>
              <w:t>що</w:t>
            </w:r>
            <w:proofErr w:type="spellEnd"/>
            <w:r w:rsidRPr="00F208BC">
              <w:rPr>
                <w:sz w:val="22"/>
                <w:szCs w:val="22"/>
                <w:lang w:eastAsia="en-US"/>
              </w:rPr>
              <w:t xml:space="preserve"> не </w:t>
            </w:r>
            <w:proofErr w:type="spellStart"/>
            <w:r w:rsidRPr="00F208BC">
              <w:rPr>
                <w:sz w:val="22"/>
                <w:szCs w:val="22"/>
                <w:lang w:eastAsia="en-US"/>
              </w:rPr>
              <w:t>допускає</w:t>
            </w:r>
            <w:proofErr w:type="spellEnd"/>
            <w:r w:rsidRPr="00F208BC">
              <w:rPr>
                <w:sz w:val="22"/>
                <w:szCs w:val="22"/>
                <w:lang w:eastAsia="en-US"/>
              </w:rPr>
              <w:t xml:space="preserve"> </w:t>
            </w:r>
            <w:proofErr w:type="spellStart"/>
            <w:r w:rsidRPr="00F208BC">
              <w:rPr>
                <w:sz w:val="22"/>
                <w:szCs w:val="22"/>
                <w:lang w:eastAsia="en-US"/>
              </w:rPr>
              <w:t>його</w:t>
            </w:r>
            <w:proofErr w:type="spellEnd"/>
            <w:r w:rsidRPr="00F208BC">
              <w:rPr>
                <w:sz w:val="22"/>
                <w:szCs w:val="22"/>
                <w:lang w:eastAsia="en-US"/>
              </w:rPr>
              <w:t xml:space="preserve"> </w:t>
            </w:r>
            <w:proofErr w:type="spellStart"/>
            <w:r w:rsidRPr="00F208BC">
              <w:rPr>
                <w:sz w:val="22"/>
                <w:szCs w:val="22"/>
                <w:lang w:eastAsia="en-US"/>
              </w:rPr>
              <w:t>витоку</w:t>
            </w:r>
            <w:proofErr w:type="spellEnd"/>
            <w:r w:rsidRPr="00F208BC">
              <w:rPr>
                <w:sz w:val="22"/>
                <w:szCs w:val="22"/>
                <w:lang w:eastAsia="en-US"/>
              </w:rPr>
              <w:t xml:space="preserve"> </w:t>
            </w:r>
            <w:proofErr w:type="spellStart"/>
            <w:r w:rsidRPr="00F208BC">
              <w:rPr>
                <w:sz w:val="22"/>
                <w:szCs w:val="22"/>
                <w:lang w:eastAsia="en-US"/>
              </w:rPr>
              <w:t>під</w:t>
            </w:r>
            <w:proofErr w:type="spellEnd"/>
            <w:r w:rsidRPr="00F208BC">
              <w:rPr>
                <w:sz w:val="22"/>
                <w:szCs w:val="22"/>
                <w:lang w:eastAsia="en-US"/>
              </w:rPr>
              <w:t xml:space="preserve"> час </w:t>
            </w:r>
            <w:proofErr w:type="spellStart"/>
            <w:r w:rsidRPr="00F208BC">
              <w:rPr>
                <w:sz w:val="22"/>
                <w:szCs w:val="22"/>
                <w:lang w:eastAsia="en-US"/>
              </w:rPr>
              <w:t>операції</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r w:rsidRPr="00F208BC">
              <w:rPr>
                <w:sz w:val="22"/>
                <w:szCs w:val="22"/>
                <w:lang w:eastAsia="en-US"/>
              </w:rPr>
              <w:t xml:space="preserve">Корпус </w:t>
            </w:r>
            <w:proofErr w:type="spellStart"/>
            <w:r w:rsidRPr="00F208BC">
              <w:rPr>
                <w:sz w:val="22"/>
                <w:szCs w:val="22"/>
                <w:lang w:eastAsia="en-US"/>
              </w:rPr>
              <w:t>троакарної</w:t>
            </w:r>
            <w:proofErr w:type="spellEnd"/>
            <w:r w:rsidRPr="00F208BC">
              <w:rPr>
                <w:sz w:val="22"/>
                <w:szCs w:val="22"/>
                <w:lang w:eastAsia="en-US"/>
              </w:rPr>
              <w:t xml:space="preserve"> </w:t>
            </w:r>
            <w:proofErr w:type="spellStart"/>
            <w:r w:rsidRPr="00F208BC">
              <w:rPr>
                <w:sz w:val="22"/>
                <w:szCs w:val="22"/>
                <w:lang w:eastAsia="en-US"/>
              </w:rPr>
              <w:t>канюлі</w:t>
            </w:r>
            <w:proofErr w:type="spellEnd"/>
            <w:r w:rsidRPr="00F208BC">
              <w:rPr>
                <w:sz w:val="22"/>
                <w:szCs w:val="22"/>
                <w:lang w:eastAsia="en-US"/>
              </w:rPr>
              <w:t xml:space="preserve"> з </w:t>
            </w:r>
            <w:proofErr w:type="spellStart"/>
            <w:r w:rsidRPr="00F208BC">
              <w:rPr>
                <w:sz w:val="22"/>
                <w:szCs w:val="22"/>
                <w:lang w:eastAsia="en-US"/>
              </w:rPr>
              <w:t>універсальним</w:t>
            </w:r>
            <w:proofErr w:type="spellEnd"/>
            <w:r w:rsidRPr="00F208BC">
              <w:rPr>
                <w:sz w:val="22"/>
                <w:szCs w:val="22"/>
                <w:lang w:eastAsia="en-US"/>
              </w:rPr>
              <w:t xml:space="preserve"> клапаном і краном для </w:t>
            </w:r>
            <w:proofErr w:type="spellStart"/>
            <w:r w:rsidRPr="00F208BC">
              <w:rPr>
                <w:sz w:val="22"/>
                <w:szCs w:val="22"/>
                <w:lang w:eastAsia="en-US"/>
              </w:rPr>
              <w:t>здійснення</w:t>
            </w:r>
            <w:proofErr w:type="spellEnd"/>
            <w:r w:rsidRPr="00F208BC">
              <w:rPr>
                <w:sz w:val="22"/>
                <w:szCs w:val="22"/>
                <w:lang w:eastAsia="en-US"/>
              </w:rPr>
              <w:t xml:space="preserve"> </w:t>
            </w:r>
            <w:proofErr w:type="spellStart"/>
            <w:r w:rsidRPr="00F208BC">
              <w:rPr>
                <w:sz w:val="22"/>
                <w:szCs w:val="22"/>
                <w:lang w:eastAsia="en-US"/>
              </w:rPr>
              <w:t>газоподання</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r w:rsidRPr="00F208BC">
              <w:rPr>
                <w:sz w:val="22"/>
                <w:szCs w:val="22"/>
                <w:lang w:eastAsia="en-US"/>
              </w:rPr>
              <w:t xml:space="preserve">Троакар </w:t>
            </w:r>
            <w:proofErr w:type="spellStart"/>
            <w:r w:rsidRPr="00F208BC">
              <w:rPr>
                <w:sz w:val="22"/>
                <w:szCs w:val="22"/>
                <w:lang w:eastAsia="en-US"/>
              </w:rPr>
              <w:t>багаторазового</w:t>
            </w:r>
            <w:proofErr w:type="spellEnd"/>
            <w:r w:rsidRPr="00F208BC">
              <w:rPr>
                <w:sz w:val="22"/>
                <w:szCs w:val="22"/>
                <w:lang w:eastAsia="en-US"/>
              </w:rPr>
              <w:t xml:space="preserve"> </w:t>
            </w:r>
            <w:proofErr w:type="spellStart"/>
            <w:r w:rsidRPr="00F208BC">
              <w:rPr>
                <w:sz w:val="22"/>
                <w:szCs w:val="22"/>
                <w:lang w:eastAsia="en-US"/>
              </w:rPr>
              <w:t>використання</w:t>
            </w:r>
            <w:proofErr w:type="spellEnd"/>
            <w:r w:rsidRPr="00F208BC">
              <w:rPr>
                <w:sz w:val="22"/>
                <w:szCs w:val="22"/>
                <w:lang w:eastAsia="en-US"/>
              </w:rPr>
              <w:t xml:space="preserve">, </w:t>
            </w:r>
            <w:proofErr w:type="spellStart"/>
            <w:r w:rsidRPr="00F208BC">
              <w:rPr>
                <w:sz w:val="22"/>
                <w:szCs w:val="22"/>
                <w:lang w:eastAsia="en-US"/>
              </w:rPr>
              <w:t>що</w:t>
            </w:r>
            <w:proofErr w:type="spellEnd"/>
            <w:r w:rsidRPr="00F208BC">
              <w:rPr>
                <w:sz w:val="22"/>
                <w:szCs w:val="22"/>
                <w:lang w:eastAsia="en-US"/>
              </w:rPr>
              <w:t xml:space="preserve"> є </w:t>
            </w:r>
            <w:proofErr w:type="spellStart"/>
            <w:r w:rsidRPr="00F208BC">
              <w:rPr>
                <w:sz w:val="22"/>
                <w:szCs w:val="22"/>
                <w:lang w:eastAsia="en-US"/>
              </w:rPr>
              <w:t>розбірний</w:t>
            </w:r>
            <w:proofErr w:type="spellEnd"/>
            <w:r w:rsidRPr="00F208BC">
              <w:rPr>
                <w:sz w:val="22"/>
                <w:szCs w:val="22"/>
                <w:lang w:eastAsia="en-US"/>
              </w:rPr>
              <w:t xml:space="preserve">, </w:t>
            </w:r>
            <w:proofErr w:type="spellStart"/>
            <w:r w:rsidRPr="00F208BC">
              <w:rPr>
                <w:sz w:val="22"/>
                <w:szCs w:val="22"/>
                <w:lang w:eastAsia="en-US"/>
              </w:rPr>
              <w:t>що</w:t>
            </w:r>
            <w:proofErr w:type="spellEnd"/>
            <w:r w:rsidRPr="00F208BC">
              <w:rPr>
                <w:sz w:val="22"/>
                <w:szCs w:val="22"/>
                <w:lang w:eastAsia="en-US"/>
              </w:rPr>
              <w:t xml:space="preserve"> </w:t>
            </w:r>
            <w:proofErr w:type="spellStart"/>
            <w:r w:rsidRPr="00F208BC">
              <w:rPr>
                <w:sz w:val="22"/>
                <w:szCs w:val="22"/>
                <w:lang w:eastAsia="en-US"/>
              </w:rPr>
              <w:t>повністю</w:t>
            </w:r>
            <w:proofErr w:type="spellEnd"/>
            <w:r w:rsidRPr="00F208BC">
              <w:rPr>
                <w:sz w:val="22"/>
                <w:szCs w:val="22"/>
                <w:lang w:eastAsia="en-US"/>
              </w:rPr>
              <w:t xml:space="preserve"> </w:t>
            </w:r>
            <w:proofErr w:type="spellStart"/>
            <w:r w:rsidRPr="00F208BC">
              <w:rPr>
                <w:sz w:val="22"/>
                <w:szCs w:val="22"/>
                <w:lang w:eastAsia="en-US"/>
              </w:rPr>
              <w:t>дозволяє</w:t>
            </w:r>
            <w:proofErr w:type="spellEnd"/>
            <w:r w:rsidRPr="00F208BC">
              <w:rPr>
                <w:sz w:val="22"/>
                <w:szCs w:val="22"/>
                <w:lang w:eastAsia="en-US"/>
              </w:rPr>
              <w:t xml:space="preserve"> </w:t>
            </w:r>
            <w:proofErr w:type="spellStart"/>
            <w:r w:rsidRPr="00F208BC">
              <w:rPr>
                <w:sz w:val="22"/>
                <w:szCs w:val="22"/>
                <w:lang w:eastAsia="en-US"/>
              </w:rPr>
              <w:t>проводити</w:t>
            </w:r>
            <w:proofErr w:type="spellEnd"/>
            <w:r w:rsidRPr="00F208BC">
              <w:rPr>
                <w:sz w:val="22"/>
                <w:szCs w:val="22"/>
                <w:lang w:eastAsia="en-US"/>
              </w:rPr>
              <w:t xml:space="preserve"> </w:t>
            </w:r>
            <w:proofErr w:type="spellStart"/>
            <w:r w:rsidRPr="00F208BC">
              <w:rPr>
                <w:sz w:val="22"/>
                <w:szCs w:val="22"/>
                <w:lang w:eastAsia="en-US"/>
              </w:rPr>
              <w:t>предстерилізаційне</w:t>
            </w:r>
            <w:proofErr w:type="spellEnd"/>
            <w:r w:rsidRPr="00F208BC">
              <w:rPr>
                <w:sz w:val="22"/>
                <w:szCs w:val="22"/>
                <w:lang w:eastAsia="en-US"/>
              </w:rPr>
              <w:t xml:space="preserve"> </w:t>
            </w:r>
            <w:proofErr w:type="spellStart"/>
            <w:r w:rsidRPr="00F208BC">
              <w:rPr>
                <w:sz w:val="22"/>
                <w:szCs w:val="22"/>
                <w:lang w:eastAsia="en-US"/>
              </w:rPr>
              <w:t>очищення</w:t>
            </w:r>
            <w:proofErr w:type="spellEnd"/>
            <w:r w:rsidRPr="00F208BC">
              <w:rPr>
                <w:sz w:val="22"/>
                <w:szCs w:val="22"/>
                <w:lang w:eastAsia="en-US"/>
              </w:rPr>
              <w:t xml:space="preserve"> </w:t>
            </w:r>
            <w:proofErr w:type="spellStart"/>
            <w:r w:rsidRPr="00F208BC">
              <w:rPr>
                <w:sz w:val="22"/>
                <w:szCs w:val="22"/>
                <w:lang w:eastAsia="en-US"/>
              </w:rPr>
              <w:t>усіх</w:t>
            </w:r>
            <w:proofErr w:type="spellEnd"/>
            <w:r w:rsidRPr="00F208BC">
              <w:rPr>
                <w:sz w:val="22"/>
                <w:szCs w:val="22"/>
                <w:lang w:eastAsia="en-US"/>
              </w:rPr>
              <w:t xml:space="preserve"> </w:t>
            </w:r>
            <w:proofErr w:type="spellStart"/>
            <w:r w:rsidRPr="00F208BC">
              <w:rPr>
                <w:sz w:val="22"/>
                <w:szCs w:val="22"/>
                <w:lang w:eastAsia="en-US"/>
              </w:rPr>
              <w:t>складових</w:t>
            </w:r>
            <w:proofErr w:type="spellEnd"/>
            <w:r w:rsidRPr="00F208BC">
              <w:rPr>
                <w:sz w:val="22"/>
                <w:szCs w:val="22"/>
                <w:lang w:eastAsia="en-US"/>
              </w:rPr>
              <w:t xml:space="preserve"> </w:t>
            </w:r>
            <w:proofErr w:type="spellStart"/>
            <w:r w:rsidRPr="00F208BC">
              <w:rPr>
                <w:sz w:val="22"/>
                <w:szCs w:val="22"/>
                <w:lang w:eastAsia="en-US"/>
              </w:rPr>
              <w:t>частин</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501518">
        <w:trPr>
          <w:trHeight w:val="65"/>
          <w:jc w:val="center"/>
        </w:trPr>
        <w:tc>
          <w:tcPr>
            <w:tcW w:w="4822" w:type="dxa"/>
            <w:shd w:val="clear" w:color="auto" w:fill="FFFFFF"/>
          </w:tcPr>
          <w:p w:rsidR="00F26AA2" w:rsidRPr="00F208BC" w:rsidRDefault="00F26AA2" w:rsidP="00F26AA2">
            <w:pPr>
              <w:pStyle w:val="ae"/>
              <w:rPr>
                <w:b/>
                <w:sz w:val="22"/>
                <w:szCs w:val="22"/>
                <w:lang w:eastAsia="en-US"/>
              </w:rPr>
            </w:pPr>
            <w:r w:rsidRPr="00F208BC">
              <w:rPr>
                <w:b/>
                <w:sz w:val="22"/>
                <w:szCs w:val="22"/>
                <w:lang w:eastAsia="en-US"/>
              </w:rPr>
              <w:t xml:space="preserve">Стилет в </w:t>
            </w:r>
            <w:proofErr w:type="spellStart"/>
            <w:r w:rsidRPr="00F208BC">
              <w:rPr>
                <w:b/>
                <w:sz w:val="22"/>
                <w:szCs w:val="22"/>
                <w:lang w:eastAsia="en-US"/>
              </w:rPr>
              <w:t>троакарі</w:t>
            </w:r>
            <w:proofErr w:type="spellEnd"/>
            <w:r w:rsidRPr="00F208BC">
              <w:rPr>
                <w:b/>
                <w:sz w:val="22"/>
                <w:szCs w:val="22"/>
                <w:lang w:eastAsia="en-US"/>
              </w:rPr>
              <w:t xml:space="preserve"> 5-6  мм</w:t>
            </w:r>
          </w:p>
        </w:tc>
        <w:tc>
          <w:tcPr>
            <w:tcW w:w="2267" w:type="dxa"/>
            <w:shd w:val="clear" w:color="auto" w:fill="FFFFFF"/>
          </w:tcPr>
          <w:p w:rsidR="00F26AA2" w:rsidRPr="00F208BC" w:rsidRDefault="00F26AA2" w:rsidP="00F26AA2">
            <w:pPr>
              <w:pStyle w:val="ae"/>
              <w:jc w:val="center"/>
              <w:rPr>
                <w:b/>
                <w:sz w:val="22"/>
                <w:szCs w:val="22"/>
                <w:lang w:eastAsia="en-US"/>
              </w:rPr>
            </w:pPr>
            <w:proofErr w:type="spellStart"/>
            <w:r w:rsidRPr="00F208BC">
              <w:rPr>
                <w:b/>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
                <w:bCs/>
                <w:sz w:val="22"/>
                <w:szCs w:val="22"/>
                <w:lang w:eastAsia="en-US"/>
              </w:rPr>
            </w:pPr>
            <w:r w:rsidRPr="00F208BC">
              <w:rPr>
                <w:b/>
                <w:bCs/>
                <w:sz w:val="22"/>
                <w:szCs w:val="22"/>
                <w:lang w:eastAsia="en-US"/>
              </w:rPr>
              <w:t>1шт.</w:t>
            </w:r>
          </w:p>
        </w:tc>
        <w:tc>
          <w:tcPr>
            <w:tcW w:w="1898" w:type="dxa"/>
            <w:shd w:val="clear" w:color="auto" w:fill="FFFFFF"/>
            <w:vAlign w:val="center"/>
          </w:tcPr>
          <w:p w:rsidR="00F26AA2" w:rsidRPr="00F208BC" w:rsidRDefault="00F26AA2" w:rsidP="00F26AA2">
            <w:pPr>
              <w:pStyle w:val="ae"/>
              <w:jc w:val="center"/>
              <w:rPr>
                <w:b/>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Комплектація</w:t>
            </w:r>
            <w:proofErr w:type="spellEnd"/>
            <w:r w:rsidRPr="00F208BC">
              <w:rPr>
                <w:sz w:val="22"/>
                <w:szCs w:val="22"/>
                <w:lang w:eastAsia="en-US"/>
              </w:rPr>
              <w:t xml:space="preserve">: гладка </w:t>
            </w:r>
            <w:proofErr w:type="spellStart"/>
            <w:r w:rsidRPr="00F208BC">
              <w:rPr>
                <w:sz w:val="22"/>
                <w:szCs w:val="22"/>
                <w:lang w:eastAsia="en-US"/>
              </w:rPr>
              <w:t>троакарна</w:t>
            </w:r>
            <w:proofErr w:type="spellEnd"/>
            <w:r w:rsidRPr="00F208BC">
              <w:rPr>
                <w:sz w:val="22"/>
                <w:szCs w:val="22"/>
                <w:lang w:eastAsia="en-US"/>
              </w:rPr>
              <w:t xml:space="preserve"> канюля з корпусом і краном для </w:t>
            </w:r>
            <w:proofErr w:type="spellStart"/>
            <w:r w:rsidRPr="00F208BC">
              <w:rPr>
                <w:sz w:val="22"/>
                <w:szCs w:val="22"/>
                <w:lang w:eastAsia="en-US"/>
              </w:rPr>
              <w:t>інсуфляції</w:t>
            </w:r>
            <w:proofErr w:type="spellEnd"/>
            <w:r w:rsidRPr="00F208BC">
              <w:rPr>
                <w:sz w:val="22"/>
                <w:szCs w:val="22"/>
                <w:lang w:eastAsia="en-US"/>
              </w:rPr>
              <w:t xml:space="preserve">, </w:t>
            </w:r>
            <w:proofErr w:type="spellStart"/>
            <w:r w:rsidRPr="00F208BC">
              <w:rPr>
                <w:sz w:val="22"/>
                <w:szCs w:val="22"/>
                <w:lang w:eastAsia="en-US"/>
              </w:rPr>
              <w:t>автоматичний</w:t>
            </w:r>
            <w:proofErr w:type="spellEnd"/>
            <w:r w:rsidRPr="00F208BC">
              <w:rPr>
                <w:sz w:val="22"/>
                <w:szCs w:val="22"/>
                <w:lang w:eastAsia="en-US"/>
              </w:rPr>
              <w:t xml:space="preserve"> клапан, стилет (</w:t>
            </w:r>
            <w:proofErr w:type="spellStart"/>
            <w:r w:rsidRPr="00F208BC">
              <w:rPr>
                <w:sz w:val="22"/>
                <w:szCs w:val="22"/>
                <w:lang w:eastAsia="en-US"/>
              </w:rPr>
              <w:t>пірамідального</w:t>
            </w:r>
            <w:proofErr w:type="spellEnd"/>
            <w:r w:rsidRPr="00F208BC">
              <w:rPr>
                <w:sz w:val="22"/>
                <w:szCs w:val="22"/>
                <w:lang w:eastAsia="en-US"/>
              </w:rPr>
              <w:t xml:space="preserve"> типу)</w:t>
            </w:r>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Габаритні</w:t>
            </w:r>
            <w:proofErr w:type="spellEnd"/>
            <w:r w:rsidRPr="00F208BC">
              <w:rPr>
                <w:sz w:val="22"/>
                <w:szCs w:val="22"/>
                <w:lang w:eastAsia="en-US"/>
              </w:rPr>
              <w:t xml:space="preserve"> </w:t>
            </w:r>
            <w:proofErr w:type="spellStart"/>
            <w:r w:rsidRPr="00F208BC">
              <w:rPr>
                <w:sz w:val="22"/>
                <w:szCs w:val="22"/>
                <w:lang w:eastAsia="en-US"/>
              </w:rPr>
              <w:t>розміри</w:t>
            </w:r>
            <w:proofErr w:type="spellEnd"/>
            <w:r w:rsidRPr="00F208BC">
              <w:rPr>
                <w:sz w:val="22"/>
                <w:szCs w:val="22"/>
                <w:lang w:eastAsia="en-US"/>
              </w:rPr>
              <w:t xml:space="preserve">: </w:t>
            </w:r>
            <w:proofErr w:type="spellStart"/>
            <w:r w:rsidRPr="00F208BC">
              <w:rPr>
                <w:sz w:val="22"/>
                <w:szCs w:val="22"/>
                <w:lang w:eastAsia="en-US"/>
              </w:rPr>
              <w:t>троакарної</w:t>
            </w:r>
            <w:proofErr w:type="spellEnd"/>
            <w:r w:rsidRPr="00F208BC">
              <w:rPr>
                <w:sz w:val="22"/>
                <w:szCs w:val="22"/>
                <w:lang w:eastAsia="en-US"/>
              </w:rPr>
              <w:t xml:space="preserve"> </w:t>
            </w:r>
            <w:proofErr w:type="spellStart"/>
            <w:r w:rsidRPr="00F208BC">
              <w:rPr>
                <w:sz w:val="22"/>
                <w:szCs w:val="22"/>
                <w:lang w:eastAsia="en-US"/>
              </w:rPr>
              <w:t>канюлі</w:t>
            </w:r>
            <w:proofErr w:type="spellEnd"/>
            <w:r w:rsidRPr="00F208BC">
              <w:rPr>
                <w:sz w:val="22"/>
                <w:szCs w:val="22"/>
                <w:lang w:eastAsia="en-US"/>
              </w:rPr>
              <w:t xml:space="preserve"> - </w:t>
            </w:r>
            <w:proofErr w:type="spellStart"/>
            <w:r w:rsidRPr="00F208BC">
              <w:rPr>
                <w:sz w:val="22"/>
                <w:szCs w:val="22"/>
                <w:lang w:eastAsia="en-US"/>
              </w:rPr>
              <w:t>довжина</w:t>
            </w:r>
            <w:proofErr w:type="spellEnd"/>
            <w:r w:rsidRPr="00F208BC">
              <w:rPr>
                <w:sz w:val="22"/>
                <w:szCs w:val="22"/>
                <w:lang w:eastAsia="en-US"/>
              </w:rPr>
              <w:t xml:space="preserve"> не </w:t>
            </w:r>
            <w:proofErr w:type="spellStart"/>
            <w:r w:rsidRPr="00F208BC">
              <w:rPr>
                <w:sz w:val="22"/>
                <w:szCs w:val="22"/>
                <w:lang w:eastAsia="en-US"/>
              </w:rPr>
              <w:t>менше</w:t>
            </w:r>
            <w:proofErr w:type="spellEnd"/>
            <w:r w:rsidRPr="00F208BC">
              <w:rPr>
                <w:sz w:val="22"/>
                <w:szCs w:val="22"/>
                <w:lang w:eastAsia="en-US"/>
              </w:rPr>
              <w:t xml:space="preserve"> 100 мм, </w:t>
            </w:r>
            <w:proofErr w:type="spellStart"/>
            <w:r w:rsidRPr="00F208BC">
              <w:rPr>
                <w:sz w:val="22"/>
                <w:szCs w:val="22"/>
                <w:lang w:eastAsia="en-US"/>
              </w:rPr>
              <w:t>діаметр</w:t>
            </w:r>
            <w:proofErr w:type="spellEnd"/>
            <w:r w:rsidRPr="00F208BC">
              <w:rPr>
                <w:sz w:val="22"/>
                <w:szCs w:val="22"/>
                <w:lang w:eastAsia="en-US"/>
              </w:rPr>
              <w:t xml:space="preserve"> 5-6 мм; стилета - </w:t>
            </w:r>
            <w:proofErr w:type="spellStart"/>
            <w:r w:rsidRPr="00F208BC">
              <w:rPr>
                <w:sz w:val="22"/>
                <w:szCs w:val="22"/>
                <w:lang w:eastAsia="en-US"/>
              </w:rPr>
              <w:t>довжина</w:t>
            </w:r>
            <w:proofErr w:type="spellEnd"/>
            <w:r w:rsidRPr="00F208BC">
              <w:rPr>
                <w:sz w:val="22"/>
                <w:szCs w:val="22"/>
                <w:lang w:eastAsia="en-US"/>
              </w:rPr>
              <w:t xml:space="preserve"> не </w:t>
            </w:r>
            <w:proofErr w:type="spellStart"/>
            <w:r w:rsidRPr="00F208BC">
              <w:rPr>
                <w:sz w:val="22"/>
                <w:szCs w:val="22"/>
                <w:lang w:eastAsia="en-US"/>
              </w:rPr>
              <w:t>менше</w:t>
            </w:r>
            <w:proofErr w:type="spellEnd"/>
            <w:r w:rsidRPr="00F208BC">
              <w:rPr>
                <w:sz w:val="22"/>
                <w:szCs w:val="22"/>
                <w:lang w:eastAsia="en-US"/>
              </w:rPr>
              <w:t xml:space="preserve"> 100 мм, </w:t>
            </w:r>
            <w:proofErr w:type="spellStart"/>
            <w:r w:rsidRPr="00F208BC">
              <w:rPr>
                <w:sz w:val="22"/>
                <w:szCs w:val="22"/>
                <w:lang w:eastAsia="en-US"/>
              </w:rPr>
              <w:t>діаметр</w:t>
            </w:r>
            <w:proofErr w:type="spellEnd"/>
            <w:r w:rsidRPr="00F208BC">
              <w:rPr>
                <w:sz w:val="22"/>
                <w:szCs w:val="22"/>
                <w:lang w:eastAsia="en-US"/>
              </w:rPr>
              <w:t xml:space="preserve"> 5-6 мм</w:t>
            </w:r>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lastRenderedPageBreak/>
              <w:t>Троакарна</w:t>
            </w:r>
            <w:proofErr w:type="spellEnd"/>
            <w:r w:rsidRPr="00F208BC">
              <w:rPr>
                <w:sz w:val="22"/>
                <w:szCs w:val="22"/>
                <w:lang w:eastAsia="en-US"/>
              </w:rPr>
              <w:t xml:space="preserve"> канюля, стилет, </w:t>
            </w:r>
            <w:proofErr w:type="spellStart"/>
            <w:r w:rsidRPr="00F208BC">
              <w:rPr>
                <w:sz w:val="22"/>
                <w:szCs w:val="22"/>
                <w:lang w:eastAsia="en-US"/>
              </w:rPr>
              <w:t>автоматичний</w:t>
            </w:r>
            <w:proofErr w:type="spellEnd"/>
            <w:r w:rsidRPr="00F208BC">
              <w:rPr>
                <w:sz w:val="22"/>
                <w:szCs w:val="22"/>
                <w:lang w:eastAsia="en-US"/>
              </w:rPr>
              <w:t xml:space="preserve"> клапан </w:t>
            </w:r>
            <w:proofErr w:type="spellStart"/>
            <w:r w:rsidRPr="00F208BC">
              <w:rPr>
                <w:sz w:val="22"/>
                <w:szCs w:val="22"/>
                <w:lang w:eastAsia="en-US"/>
              </w:rPr>
              <w:t>виконані</w:t>
            </w:r>
            <w:proofErr w:type="spellEnd"/>
            <w:r w:rsidRPr="00F208BC">
              <w:rPr>
                <w:sz w:val="22"/>
                <w:szCs w:val="22"/>
                <w:lang w:eastAsia="en-US"/>
              </w:rPr>
              <w:t xml:space="preserve"> з </w:t>
            </w:r>
            <w:proofErr w:type="spellStart"/>
            <w:r w:rsidRPr="00F208BC">
              <w:rPr>
                <w:sz w:val="22"/>
                <w:szCs w:val="22"/>
                <w:lang w:eastAsia="en-US"/>
              </w:rPr>
              <w:t>корозійностійкої</w:t>
            </w:r>
            <w:proofErr w:type="spellEnd"/>
            <w:r w:rsidRPr="00F208BC">
              <w:rPr>
                <w:sz w:val="22"/>
                <w:szCs w:val="22"/>
                <w:lang w:eastAsia="en-US"/>
              </w:rPr>
              <w:t xml:space="preserve"> </w:t>
            </w:r>
            <w:proofErr w:type="spellStart"/>
            <w:r w:rsidRPr="00F208BC">
              <w:rPr>
                <w:sz w:val="22"/>
                <w:szCs w:val="22"/>
                <w:lang w:eastAsia="en-US"/>
              </w:rPr>
              <w:t>сталі</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r w:rsidRPr="00F208BC">
              <w:rPr>
                <w:sz w:val="22"/>
                <w:szCs w:val="22"/>
                <w:lang w:eastAsia="en-US"/>
              </w:rPr>
              <w:t xml:space="preserve">Тип </w:t>
            </w:r>
            <w:proofErr w:type="spellStart"/>
            <w:r w:rsidRPr="00F208BC">
              <w:rPr>
                <w:sz w:val="22"/>
                <w:szCs w:val="22"/>
                <w:lang w:eastAsia="en-US"/>
              </w:rPr>
              <w:t>стерилізації</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Автоклавування</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b/>
                <w:sz w:val="22"/>
                <w:szCs w:val="22"/>
                <w:lang w:eastAsia="en-US"/>
              </w:rPr>
            </w:pPr>
            <w:r w:rsidRPr="00F208BC">
              <w:rPr>
                <w:b/>
                <w:sz w:val="22"/>
                <w:szCs w:val="22"/>
                <w:lang w:eastAsia="en-US"/>
              </w:rPr>
              <w:t xml:space="preserve">Троакар </w:t>
            </w:r>
            <w:proofErr w:type="spellStart"/>
            <w:r w:rsidRPr="00F208BC">
              <w:rPr>
                <w:b/>
                <w:sz w:val="22"/>
                <w:szCs w:val="22"/>
                <w:lang w:eastAsia="en-US"/>
              </w:rPr>
              <w:t>універсальний</w:t>
            </w:r>
            <w:proofErr w:type="spellEnd"/>
            <w:r w:rsidRPr="00F208BC">
              <w:rPr>
                <w:b/>
                <w:sz w:val="22"/>
                <w:szCs w:val="22"/>
                <w:lang w:eastAsia="en-US"/>
              </w:rPr>
              <w:t xml:space="preserve">, </w:t>
            </w:r>
            <w:proofErr w:type="spellStart"/>
            <w:r w:rsidRPr="00F208BC">
              <w:rPr>
                <w:b/>
                <w:sz w:val="22"/>
                <w:szCs w:val="22"/>
                <w:lang w:eastAsia="en-US"/>
              </w:rPr>
              <w:t>діаметр</w:t>
            </w:r>
            <w:proofErr w:type="spellEnd"/>
            <w:r w:rsidRPr="00F208BC">
              <w:rPr>
                <w:b/>
                <w:sz w:val="22"/>
                <w:szCs w:val="22"/>
                <w:lang w:eastAsia="en-US"/>
              </w:rPr>
              <w:t xml:space="preserve"> 10-11 мм</w:t>
            </w:r>
          </w:p>
        </w:tc>
        <w:tc>
          <w:tcPr>
            <w:tcW w:w="2267" w:type="dxa"/>
            <w:shd w:val="clear" w:color="auto" w:fill="FFFFFF"/>
            <w:vAlign w:val="center"/>
          </w:tcPr>
          <w:p w:rsidR="00F26AA2" w:rsidRPr="00F208BC" w:rsidRDefault="00F26AA2" w:rsidP="00F26AA2">
            <w:pPr>
              <w:pStyle w:val="ae"/>
              <w:jc w:val="center"/>
              <w:rPr>
                <w:b/>
                <w:sz w:val="22"/>
                <w:szCs w:val="22"/>
                <w:lang w:eastAsia="en-US"/>
              </w:rPr>
            </w:pPr>
            <w:proofErr w:type="spellStart"/>
            <w:r w:rsidRPr="00F208BC">
              <w:rPr>
                <w:b/>
                <w:bCs/>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
                <w:bCs/>
                <w:sz w:val="22"/>
                <w:szCs w:val="22"/>
                <w:lang w:eastAsia="en-US"/>
              </w:rPr>
            </w:pPr>
            <w:r w:rsidRPr="00F208BC">
              <w:rPr>
                <w:b/>
                <w:bCs/>
                <w:sz w:val="22"/>
                <w:szCs w:val="22"/>
                <w:lang w:eastAsia="en-US"/>
              </w:rPr>
              <w:t>1шт.</w:t>
            </w: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Автоматичний</w:t>
            </w:r>
            <w:proofErr w:type="spellEnd"/>
            <w:r w:rsidRPr="00F208BC">
              <w:rPr>
                <w:sz w:val="22"/>
                <w:szCs w:val="22"/>
                <w:lang w:eastAsia="en-US"/>
              </w:rPr>
              <w:t xml:space="preserve"> клапан, </w:t>
            </w:r>
            <w:proofErr w:type="spellStart"/>
            <w:r w:rsidRPr="00F208BC">
              <w:rPr>
                <w:sz w:val="22"/>
                <w:szCs w:val="22"/>
                <w:lang w:eastAsia="en-US"/>
              </w:rPr>
              <w:t>надійно</w:t>
            </w:r>
            <w:proofErr w:type="spellEnd"/>
            <w:r w:rsidRPr="00F208BC">
              <w:rPr>
                <w:sz w:val="22"/>
                <w:szCs w:val="22"/>
                <w:lang w:eastAsia="en-US"/>
              </w:rPr>
              <w:t xml:space="preserve"> </w:t>
            </w:r>
            <w:proofErr w:type="spellStart"/>
            <w:r w:rsidRPr="00F208BC">
              <w:rPr>
                <w:sz w:val="22"/>
                <w:szCs w:val="22"/>
                <w:lang w:eastAsia="en-US"/>
              </w:rPr>
              <w:t>утримуючий</w:t>
            </w:r>
            <w:proofErr w:type="spellEnd"/>
            <w:r w:rsidRPr="00F208BC">
              <w:rPr>
                <w:sz w:val="22"/>
                <w:szCs w:val="22"/>
                <w:lang w:eastAsia="en-US"/>
              </w:rPr>
              <w:t xml:space="preserve"> газ в </w:t>
            </w:r>
            <w:proofErr w:type="spellStart"/>
            <w:r w:rsidRPr="00F208BC">
              <w:rPr>
                <w:sz w:val="22"/>
                <w:szCs w:val="22"/>
                <w:lang w:eastAsia="en-US"/>
              </w:rPr>
              <w:t>черевній</w:t>
            </w:r>
            <w:proofErr w:type="spellEnd"/>
            <w:r w:rsidRPr="00F208BC">
              <w:rPr>
                <w:sz w:val="22"/>
                <w:szCs w:val="22"/>
                <w:lang w:eastAsia="en-US"/>
              </w:rPr>
              <w:t xml:space="preserve"> </w:t>
            </w:r>
            <w:proofErr w:type="spellStart"/>
            <w:r w:rsidRPr="00F208BC">
              <w:rPr>
                <w:sz w:val="22"/>
                <w:szCs w:val="22"/>
                <w:lang w:eastAsia="en-US"/>
              </w:rPr>
              <w:t>порожнині</w:t>
            </w:r>
            <w:proofErr w:type="spellEnd"/>
            <w:r w:rsidRPr="00F208BC">
              <w:rPr>
                <w:sz w:val="22"/>
                <w:szCs w:val="22"/>
                <w:lang w:eastAsia="en-US"/>
              </w:rPr>
              <w:t xml:space="preserve">, </w:t>
            </w:r>
            <w:proofErr w:type="spellStart"/>
            <w:r w:rsidRPr="00F208BC">
              <w:rPr>
                <w:sz w:val="22"/>
                <w:szCs w:val="22"/>
                <w:lang w:eastAsia="en-US"/>
              </w:rPr>
              <w:t>що</w:t>
            </w:r>
            <w:proofErr w:type="spellEnd"/>
            <w:r w:rsidRPr="00F208BC">
              <w:rPr>
                <w:sz w:val="22"/>
                <w:szCs w:val="22"/>
                <w:lang w:eastAsia="en-US"/>
              </w:rPr>
              <w:t xml:space="preserve"> не </w:t>
            </w:r>
            <w:proofErr w:type="spellStart"/>
            <w:r w:rsidRPr="00F208BC">
              <w:rPr>
                <w:sz w:val="22"/>
                <w:szCs w:val="22"/>
                <w:lang w:eastAsia="en-US"/>
              </w:rPr>
              <w:t>допускає</w:t>
            </w:r>
            <w:proofErr w:type="spellEnd"/>
            <w:r w:rsidRPr="00F208BC">
              <w:rPr>
                <w:sz w:val="22"/>
                <w:szCs w:val="22"/>
                <w:lang w:eastAsia="en-US"/>
              </w:rPr>
              <w:t xml:space="preserve"> </w:t>
            </w:r>
            <w:proofErr w:type="spellStart"/>
            <w:r w:rsidRPr="00F208BC">
              <w:rPr>
                <w:sz w:val="22"/>
                <w:szCs w:val="22"/>
                <w:lang w:eastAsia="en-US"/>
              </w:rPr>
              <w:t>його</w:t>
            </w:r>
            <w:proofErr w:type="spellEnd"/>
            <w:r w:rsidRPr="00F208BC">
              <w:rPr>
                <w:sz w:val="22"/>
                <w:szCs w:val="22"/>
                <w:lang w:eastAsia="en-US"/>
              </w:rPr>
              <w:t xml:space="preserve"> </w:t>
            </w:r>
            <w:proofErr w:type="spellStart"/>
            <w:r w:rsidRPr="00F208BC">
              <w:rPr>
                <w:sz w:val="22"/>
                <w:szCs w:val="22"/>
                <w:lang w:eastAsia="en-US"/>
              </w:rPr>
              <w:t>витоку</w:t>
            </w:r>
            <w:proofErr w:type="spellEnd"/>
            <w:r w:rsidRPr="00F208BC">
              <w:rPr>
                <w:sz w:val="22"/>
                <w:szCs w:val="22"/>
                <w:lang w:eastAsia="en-US"/>
              </w:rPr>
              <w:t xml:space="preserve"> </w:t>
            </w:r>
            <w:proofErr w:type="spellStart"/>
            <w:r w:rsidRPr="00F208BC">
              <w:rPr>
                <w:sz w:val="22"/>
                <w:szCs w:val="22"/>
                <w:lang w:eastAsia="en-US"/>
              </w:rPr>
              <w:t>під</w:t>
            </w:r>
            <w:proofErr w:type="spellEnd"/>
            <w:r w:rsidRPr="00F208BC">
              <w:rPr>
                <w:sz w:val="22"/>
                <w:szCs w:val="22"/>
                <w:lang w:eastAsia="en-US"/>
              </w:rPr>
              <w:t xml:space="preserve"> час </w:t>
            </w:r>
            <w:proofErr w:type="spellStart"/>
            <w:r w:rsidRPr="00F208BC">
              <w:rPr>
                <w:sz w:val="22"/>
                <w:szCs w:val="22"/>
                <w:lang w:eastAsia="en-US"/>
              </w:rPr>
              <w:t>операції</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r w:rsidRPr="00F208BC">
              <w:rPr>
                <w:sz w:val="22"/>
                <w:szCs w:val="22"/>
                <w:lang w:eastAsia="en-US"/>
              </w:rPr>
              <w:t xml:space="preserve">Корпус троакара з </w:t>
            </w:r>
            <w:proofErr w:type="spellStart"/>
            <w:r w:rsidRPr="00F208BC">
              <w:rPr>
                <w:sz w:val="22"/>
                <w:szCs w:val="22"/>
                <w:lang w:eastAsia="en-US"/>
              </w:rPr>
              <w:t>універсальним</w:t>
            </w:r>
            <w:proofErr w:type="spellEnd"/>
            <w:r w:rsidRPr="00F208BC">
              <w:rPr>
                <w:sz w:val="22"/>
                <w:szCs w:val="22"/>
                <w:lang w:eastAsia="en-US"/>
              </w:rPr>
              <w:t xml:space="preserve"> клапаном і краном для </w:t>
            </w:r>
            <w:proofErr w:type="spellStart"/>
            <w:r w:rsidRPr="00F208BC">
              <w:rPr>
                <w:sz w:val="22"/>
                <w:szCs w:val="22"/>
                <w:lang w:eastAsia="en-US"/>
              </w:rPr>
              <w:t>здійснення</w:t>
            </w:r>
            <w:proofErr w:type="spellEnd"/>
            <w:r w:rsidRPr="00F208BC">
              <w:rPr>
                <w:sz w:val="22"/>
                <w:szCs w:val="22"/>
                <w:lang w:eastAsia="en-US"/>
              </w:rPr>
              <w:t xml:space="preserve"> </w:t>
            </w:r>
            <w:proofErr w:type="spellStart"/>
            <w:r w:rsidRPr="00F208BC">
              <w:rPr>
                <w:sz w:val="22"/>
                <w:szCs w:val="22"/>
                <w:lang w:eastAsia="en-US"/>
              </w:rPr>
              <w:t>газоподання</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r w:rsidRPr="00F208BC">
              <w:rPr>
                <w:sz w:val="22"/>
                <w:szCs w:val="22"/>
                <w:lang w:eastAsia="en-US"/>
              </w:rPr>
              <w:t xml:space="preserve">Троакар </w:t>
            </w:r>
            <w:proofErr w:type="spellStart"/>
            <w:r w:rsidRPr="00F208BC">
              <w:rPr>
                <w:sz w:val="22"/>
                <w:szCs w:val="22"/>
                <w:lang w:eastAsia="en-US"/>
              </w:rPr>
              <w:t>багаторазового</w:t>
            </w:r>
            <w:proofErr w:type="spellEnd"/>
            <w:r w:rsidRPr="00F208BC">
              <w:rPr>
                <w:sz w:val="22"/>
                <w:szCs w:val="22"/>
                <w:lang w:eastAsia="en-US"/>
              </w:rPr>
              <w:t xml:space="preserve"> </w:t>
            </w:r>
            <w:proofErr w:type="spellStart"/>
            <w:r w:rsidRPr="00F208BC">
              <w:rPr>
                <w:sz w:val="22"/>
                <w:szCs w:val="22"/>
                <w:lang w:eastAsia="en-US"/>
              </w:rPr>
              <w:t>використання</w:t>
            </w:r>
            <w:proofErr w:type="spellEnd"/>
            <w:r w:rsidRPr="00F208BC">
              <w:rPr>
                <w:sz w:val="22"/>
                <w:szCs w:val="22"/>
                <w:lang w:eastAsia="en-US"/>
              </w:rPr>
              <w:t xml:space="preserve">, </w:t>
            </w:r>
            <w:proofErr w:type="spellStart"/>
            <w:r w:rsidRPr="00F208BC">
              <w:rPr>
                <w:sz w:val="22"/>
                <w:szCs w:val="22"/>
                <w:lang w:eastAsia="en-US"/>
              </w:rPr>
              <w:t>що</w:t>
            </w:r>
            <w:proofErr w:type="spellEnd"/>
            <w:r w:rsidRPr="00F208BC">
              <w:rPr>
                <w:sz w:val="22"/>
                <w:szCs w:val="22"/>
                <w:lang w:eastAsia="en-US"/>
              </w:rPr>
              <w:t xml:space="preserve"> є </w:t>
            </w:r>
            <w:proofErr w:type="spellStart"/>
            <w:r w:rsidRPr="00F208BC">
              <w:rPr>
                <w:sz w:val="22"/>
                <w:szCs w:val="22"/>
                <w:lang w:eastAsia="en-US"/>
              </w:rPr>
              <w:t>розбірний</w:t>
            </w:r>
            <w:proofErr w:type="spellEnd"/>
            <w:r w:rsidRPr="00F208BC">
              <w:rPr>
                <w:sz w:val="22"/>
                <w:szCs w:val="22"/>
                <w:lang w:eastAsia="en-US"/>
              </w:rPr>
              <w:t xml:space="preserve">, </w:t>
            </w:r>
            <w:proofErr w:type="spellStart"/>
            <w:r w:rsidRPr="00F208BC">
              <w:rPr>
                <w:sz w:val="22"/>
                <w:szCs w:val="22"/>
                <w:lang w:eastAsia="en-US"/>
              </w:rPr>
              <w:t>що</w:t>
            </w:r>
            <w:proofErr w:type="spellEnd"/>
            <w:r w:rsidRPr="00F208BC">
              <w:rPr>
                <w:sz w:val="22"/>
                <w:szCs w:val="22"/>
                <w:lang w:eastAsia="en-US"/>
              </w:rPr>
              <w:t xml:space="preserve"> </w:t>
            </w:r>
            <w:proofErr w:type="spellStart"/>
            <w:r w:rsidRPr="00F208BC">
              <w:rPr>
                <w:sz w:val="22"/>
                <w:szCs w:val="22"/>
                <w:lang w:eastAsia="en-US"/>
              </w:rPr>
              <w:t>повністю</w:t>
            </w:r>
            <w:proofErr w:type="spellEnd"/>
            <w:r w:rsidRPr="00F208BC">
              <w:rPr>
                <w:sz w:val="22"/>
                <w:szCs w:val="22"/>
                <w:lang w:eastAsia="en-US"/>
              </w:rPr>
              <w:t xml:space="preserve"> </w:t>
            </w:r>
            <w:proofErr w:type="spellStart"/>
            <w:r w:rsidRPr="00F208BC">
              <w:rPr>
                <w:sz w:val="22"/>
                <w:szCs w:val="22"/>
                <w:lang w:eastAsia="en-US"/>
              </w:rPr>
              <w:t>дозволяє</w:t>
            </w:r>
            <w:proofErr w:type="spellEnd"/>
            <w:r w:rsidRPr="00F208BC">
              <w:rPr>
                <w:sz w:val="22"/>
                <w:szCs w:val="22"/>
                <w:lang w:eastAsia="en-US"/>
              </w:rPr>
              <w:t xml:space="preserve"> </w:t>
            </w:r>
            <w:proofErr w:type="spellStart"/>
            <w:r w:rsidRPr="00F208BC">
              <w:rPr>
                <w:sz w:val="22"/>
                <w:szCs w:val="22"/>
                <w:lang w:eastAsia="en-US"/>
              </w:rPr>
              <w:t>проводити</w:t>
            </w:r>
            <w:proofErr w:type="spellEnd"/>
            <w:r w:rsidRPr="00F208BC">
              <w:rPr>
                <w:sz w:val="22"/>
                <w:szCs w:val="22"/>
                <w:lang w:eastAsia="en-US"/>
              </w:rPr>
              <w:t xml:space="preserve"> </w:t>
            </w:r>
            <w:proofErr w:type="spellStart"/>
            <w:r w:rsidRPr="00F208BC">
              <w:rPr>
                <w:sz w:val="22"/>
                <w:szCs w:val="22"/>
                <w:lang w:eastAsia="en-US"/>
              </w:rPr>
              <w:t>передстерилізаційне</w:t>
            </w:r>
            <w:proofErr w:type="spellEnd"/>
            <w:r w:rsidRPr="00F208BC">
              <w:rPr>
                <w:sz w:val="22"/>
                <w:szCs w:val="22"/>
                <w:lang w:eastAsia="en-US"/>
              </w:rPr>
              <w:t xml:space="preserve"> </w:t>
            </w:r>
            <w:proofErr w:type="spellStart"/>
            <w:r w:rsidRPr="00F208BC">
              <w:rPr>
                <w:sz w:val="22"/>
                <w:szCs w:val="22"/>
                <w:lang w:eastAsia="en-US"/>
              </w:rPr>
              <w:t>очищення</w:t>
            </w:r>
            <w:proofErr w:type="spellEnd"/>
            <w:r w:rsidRPr="00F208BC">
              <w:rPr>
                <w:sz w:val="22"/>
                <w:szCs w:val="22"/>
                <w:lang w:eastAsia="en-US"/>
              </w:rPr>
              <w:t xml:space="preserve"> </w:t>
            </w:r>
            <w:proofErr w:type="spellStart"/>
            <w:r w:rsidRPr="00F208BC">
              <w:rPr>
                <w:sz w:val="22"/>
                <w:szCs w:val="22"/>
                <w:lang w:eastAsia="en-US"/>
              </w:rPr>
              <w:t>усіх</w:t>
            </w:r>
            <w:proofErr w:type="spellEnd"/>
            <w:r w:rsidRPr="00F208BC">
              <w:rPr>
                <w:sz w:val="22"/>
                <w:szCs w:val="22"/>
                <w:lang w:eastAsia="en-US"/>
              </w:rPr>
              <w:t xml:space="preserve"> </w:t>
            </w:r>
            <w:proofErr w:type="spellStart"/>
            <w:r w:rsidRPr="00F208BC">
              <w:rPr>
                <w:sz w:val="22"/>
                <w:szCs w:val="22"/>
                <w:lang w:eastAsia="en-US"/>
              </w:rPr>
              <w:t>складових</w:t>
            </w:r>
            <w:proofErr w:type="spellEnd"/>
            <w:r w:rsidRPr="00F208BC">
              <w:rPr>
                <w:sz w:val="22"/>
                <w:szCs w:val="22"/>
                <w:lang w:eastAsia="en-US"/>
              </w:rPr>
              <w:t xml:space="preserve"> </w:t>
            </w:r>
            <w:proofErr w:type="spellStart"/>
            <w:r w:rsidRPr="00F208BC">
              <w:rPr>
                <w:sz w:val="22"/>
                <w:szCs w:val="22"/>
                <w:lang w:eastAsia="en-US"/>
              </w:rPr>
              <w:t>частин</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b/>
                <w:sz w:val="22"/>
                <w:szCs w:val="22"/>
                <w:lang w:eastAsia="en-US"/>
              </w:rPr>
            </w:pPr>
            <w:r w:rsidRPr="00F208BC">
              <w:rPr>
                <w:b/>
                <w:sz w:val="22"/>
                <w:szCs w:val="22"/>
                <w:lang w:eastAsia="en-US"/>
              </w:rPr>
              <w:t xml:space="preserve">Стилет в </w:t>
            </w:r>
            <w:proofErr w:type="spellStart"/>
            <w:r w:rsidRPr="00F208BC">
              <w:rPr>
                <w:b/>
                <w:sz w:val="22"/>
                <w:szCs w:val="22"/>
                <w:lang w:eastAsia="en-US"/>
              </w:rPr>
              <w:t>троакарі</w:t>
            </w:r>
            <w:proofErr w:type="spellEnd"/>
            <w:r w:rsidRPr="00F208BC">
              <w:rPr>
                <w:b/>
                <w:sz w:val="22"/>
                <w:szCs w:val="22"/>
                <w:lang w:eastAsia="en-US"/>
              </w:rPr>
              <w:t xml:space="preserve"> 10-11 мм</w:t>
            </w:r>
          </w:p>
        </w:tc>
        <w:tc>
          <w:tcPr>
            <w:tcW w:w="2267" w:type="dxa"/>
            <w:shd w:val="clear" w:color="auto" w:fill="FFFFFF"/>
            <w:vAlign w:val="center"/>
          </w:tcPr>
          <w:p w:rsidR="00F26AA2" w:rsidRPr="00F208BC" w:rsidRDefault="00F26AA2" w:rsidP="00F26AA2">
            <w:pPr>
              <w:pStyle w:val="ae"/>
              <w:jc w:val="center"/>
              <w:rPr>
                <w:b/>
                <w:sz w:val="22"/>
                <w:szCs w:val="22"/>
                <w:lang w:eastAsia="en-US"/>
              </w:rPr>
            </w:pPr>
            <w:proofErr w:type="spellStart"/>
            <w:r w:rsidRPr="00F208BC">
              <w:rPr>
                <w:b/>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
                <w:bCs/>
                <w:sz w:val="22"/>
                <w:szCs w:val="22"/>
                <w:lang w:eastAsia="en-US"/>
              </w:rPr>
            </w:pPr>
            <w:r w:rsidRPr="00F208BC">
              <w:rPr>
                <w:b/>
                <w:bCs/>
                <w:sz w:val="22"/>
                <w:szCs w:val="22"/>
                <w:lang w:eastAsia="en-US"/>
              </w:rPr>
              <w:t>1шт.</w:t>
            </w: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Комплектація</w:t>
            </w:r>
            <w:proofErr w:type="spellEnd"/>
            <w:r w:rsidRPr="00F208BC">
              <w:rPr>
                <w:sz w:val="22"/>
                <w:szCs w:val="22"/>
                <w:lang w:eastAsia="en-US"/>
              </w:rPr>
              <w:t xml:space="preserve">: гладка канюля троакара з корпусом і краном для </w:t>
            </w:r>
            <w:proofErr w:type="spellStart"/>
            <w:r w:rsidRPr="00F208BC">
              <w:rPr>
                <w:sz w:val="22"/>
                <w:szCs w:val="22"/>
                <w:lang w:eastAsia="en-US"/>
              </w:rPr>
              <w:t>інсуфляції</w:t>
            </w:r>
            <w:proofErr w:type="spellEnd"/>
            <w:r w:rsidRPr="00F208BC">
              <w:rPr>
                <w:sz w:val="22"/>
                <w:szCs w:val="22"/>
                <w:lang w:eastAsia="en-US"/>
              </w:rPr>
              <w:t xml:space="preserve">, </w:t>
            </w:r>
            <w:proofErr w:type="spellStart"/>
            <w:r w:rsidRPr="00F208BC">
              <w:rPr>
                <w:sz w:val="22"/>
                <w:szCs w:val="22"/>
                <w:lang w:eastAsia="en-US"/>
              </w:rPr>
              <w:t>автоматичний</w:t>
            </w:r>
            <w:proofErr w:type="spellEnd"/>
            <w:r w:rsidRPr="00F208BC">
              <w:rPr>
                <w:sz w:val="22"/>
                <w:szCs w:val="22"/>
                <w:lang w:eastAsia="en-US"/>
              </w:rPr>
              <w:t xml:space="preserve"> клапан з </w:t>
            </w:r>
            <w:proofErr w:type="spellStart"/>
            <w:r w:rsidRPr="00F208BC">
              <w:rPr>
                <w:sz w:val="22"/>
                <w:szCs w:val="22"/>
                <w:lang w:eastAsia="en-US"/>
              </w:rPr>
              <w:t>важелем</w:t>
            </w:r>
            <w:proofErr w:type="spellEnd"/>
            <w:r w:rsidRPr="00F208BC">
              <w:rPr>
                <w:sz w:val="22"/>
                <w:szCs w:val="22"/>
                <w:lang w:eastAsia="en-US"/>
              </w:rPr>
              <w:t xml:space="preserve"> </w:t>
            </w:r>
            <w:proofErr w:type="spellStart"/>
            <w:r w:rsidRPr="00F208BC">
              <w:rPr>
                <w:sz w:val="22"/>
                <w:szCs w:val="22"/>
                <w:lang w:eastAsia="en-US"/>
              </w:rPr>
              <w:t>примусового</w:t>
            </w:r>
            <w:proofErr w:type="spellEnd"/>
            <w:r w:rsidRPr="00F208BC">
              <w:rPr>
                <w:sz w:val="22"/>
                <w:szCs w:val="22"/>
                <w:lang w:eastAsia="en-US"/>
              </w:rPr>
              <w:t xml:space="preserve"> </w:t>
            </w:r>
            <w:proofErr w:type="spellStart"/>
            <w:r w:rsidRPr="00F208BC">
              <w:rPr>
                <w:sz w:val="22"/>
                <w:szCs w:val="22"/>
                <w:lang w:eastAsia="en-US"/>
              </w:rPr>
              <w:t>відкриття</w:t>
            </w:r>
            <w:proofErr w:type="spellEnd"/>
            <w:r w:rsidRPr="00F208BC">
              <w:rPr>
                <w:sz w:val="22"/>
                <w:szCs w:val="22"/>
                <w:lang w:eastAsia="en-US"/>
              </w:rPr>
              <w:t>, стилет (</w:t>
            </w:r>
            <w:proofErr w:type="spellStart"/>
            <w:r w:rsidRPr="00F208BC">
              <w:rPr>
                <w:sz w:val="22"/>
                <w:szCs w:val="22"/>
                <w:lang w:eastAsia="en-US"/>
              </w:rPr>
              <w:t>пірамідального</w:t>
            </w:r>
            <w:proofErr w:type="spellEnd"/>
            <w:r w:rsidRPr="00F208BC">
              <w:rPr>
                <w:sz w:val="22"/>
                <w:szCs w:val="22"/>
                <w:lang w:eastAsia="en-US"/>
              </w:rPr>
              <w:t xml:space="preserve"> типу)   </w:t>
            </w:r>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Габаритні</w:t>
            </w:r>
            <w:proofErr w:type="spellEnd"/>
            <w:r w:rsidRPr="00F208BC">
              <w:rPr>
                <w:sz w:val="22"/>
                <w:szCs w:val="22"/>
                <w:lang w:eastAsia="en-US"/>
              </w:rPr>
              <w:t xml:space="preserve">  </w:t>
            </w:r>
            <w:proofErr w:type="spellStart"/>
            <w:r w:rsidRPr="00F208BC">
              <w:rPr>
                <w:sz w:val="22"/>
                <w:szCs w:val="22"/>
                <w:lang w:eastAsia="en-US"/>
              </w:rPr>
              <w:t>розміри</w:t>
            </w:r>
            <w:proofErr w:type="spellEnd"/>
            <w:r w:rsidRPr="00F208BC">
              <w:rPr>
                <w:sz w:val="22"/>
                <w:szCs w:val="22"/>
                <w:lang w:eastAsia="en-US"/>
              </w:rPr>
              <w:t xml:space="preserve">: </w:t>
            </w:r>
            <w:proofErr w:type="spellStart"/>
            <w:r w:rsidRPr="00F208BC">
              <w:rPr>
                <w:sz w:val="22"/>
                <w:szCs w:val="22"/>
                <w:lang w:eastAsia="en-US"/>
              </w:rPr>
              <w:t>канюлі</w:t>
            </w:r>
            <w:proofErr w:type="spellEnd"/>
            <w:r w:rsidRPr="00F208BC">
              <w:rPr>
                <w:sz w:val="22"/>
                <w:szCs w:val="22"/>
                <w:lang w:eastAsia="en-US"/>
              </w:rPr>
              <w:t xml:space="preserve"> троакара - </w:t>
            </w:r>
            <w:proofErr w:type="spellStart"/>
            <w:r w:rsidRPr="00F208BC">
              <w:rPr>
                <w:sz w:val="22"/>
                <w:szCs w:val="22"/>
                <w:lang w:eastAsia="en-US"/>
              </w:rPr>
              <w:t>довжина</w:t>
            </w:r>
            <w:proofErr w:type="spellEnd"/>
            <w:r w:rsidRPr="00F208BC">
              <w:rPr>
                <w:sz w:val="22"/>
                <w:szCs w:val="22"/>
                <w:lang w:eastAsia="en-US"/>
              </w:rPr>
              <w:t xml:space="preserve"> не </w:t>
            </w:r>
            <w:proofErr w:type="spellStart"/>
            <w:r w:rsidRPr="00F208BC">
              <w:rPr>
                <w:sz w:val="22"/>
                <w:szCs w:val="22"/>
                <w:lang w:eastAsia="en-US"/>
              </w:rPr>
              <w:t>менше</w:t>
            </w:r>
            <w:proofErr w:type="spellEnd"/>
            <w:r w:rsidRPr="00F208BC">
              <w:rPr>
                <w:sz w:val="22"/>
                <w:szCs w:val="22"/>
                <w:lang w:eastAsia="en-US"/>
              </w:rPr>
              <w:t xml:space="preserve"> 100 мм, </w:t>
            </w:r>
            <w:proofErr w:type="spellStart"/>
            <w:r w:rsidRPr="00F208BC">
              <w:rPr>
                <w:sz w:val="22"/>
                <w:szCs w:val="22"/>
                <w:lang w:eastAsia="en-US"/>
              </w:rPr>
              <w:t>діаметр</w:t>
            </w:r>
            <w:proofErr w:type="spellEnd"/>
            <w:r w:rsidRPr="00F208BC">
              <w:rPr>
                <w:sz w:val="22"/>
                <w:szCs w:val="22"/>
                <w:lang w:eastAsia="en-US"/>
              </w:rPr>
              <w:t xml:space="preserve"> 10-11 мм; стилета – </w:t>
            </w:r>
            <w:proofErr w:type="spellStart"/>
            <w:r w:rsidRPr="00F208BC">
              <w:rPr>
                <w:sz w:val="22"/>
                <w:szCs w:val="22"/>
                <w:lang w:eastAsia="en-US"/>
              </w:rPr>
              <w:t>довжина</w:t>
            </w:r>
            <w:proofErr w:type="spellEnd"/>
            <w:r w:rsidRPr="00F208BC">
              <w:rPr>
                <w:sz w:val="22"/>
                <w:szCs w:val="22"/>
                <w:lang w:eastAsia="en-US"/>
              </w:rPr>
              <w:t xml:space="preserve"> не </w:t>
            </w:r>
            <w:proofErr w:type="spellStart"/>
            <w:r w:rsidRPr="00F208BC">
              <w:rPr>
                <w:sz w:val="22"/>
                <w:szCs w:val="22"/>
                <w:lang w:eastAsia="en-US"/>
              </w:rPr>
              <w:t>менше</w:t>
            </w:r>
            <w:proofErr w:type="spellEnd"/>
            <w:r w:rsidRPr="00F208BC">
              <w:rPr>
                <w:sz w:val="22"/>
                <w:szCs w:val="22"/>
                <w:lang w:eastAsia="en-US"/>
              </w:rPr>
              <w:t xml:space="preserve"> 100 мм, </w:t>
            </w:r>
            <w:proofErr w:type="spellStart"/>
            <w:r w:rsidRPr="00F208BC">
              <w:rPr>
                <w:sz w:val="22"/>
                <w:szCs w:val="22"/>
                <w:lang w:eastAsia="en-US"/>
              </w:rPr>
              <w:t>діаметр</w:t>
            </w:r>
            <w:proofErr w:type="spellEnd"/>
            <w:r w:rsidRPr="00F208BC">
              <w:rPr>
                <w:sz w:val="22"/>
                <w:szCs w:val="22"/>
                <w:lang w:eastAsia="en-US"/>
              </w:rPr>
              <w:t xml:space="preserve"> 10-11 мм</w:t>
            </w:r>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r w:rsidRPr="00F208BC">
              <w:rPr>
                <w:sz w:val="22"/>
                <w:szCs w:val="22"/>
                <w:lang w:eastAsia="en-US"/>
              </w:rPr>
              <w:t xml:space="preserve">Канюля троакара, стилет, </w:t>
            </w:r>
            <w:proofErr w:type="spellStart"/>
            <w:r w:rsidRPr="00F208BC">
              <w:rPr>
                <w:sz w:val="22"/>
                <w:szCs w:val="22"/>
                <w:lang w:eastAsia="en-US"/>
              </w:rPr>
              <w:t>автоматичний</w:t>
            </w:r>
            <w:proofErr w:type="spellEnd"/>
            <w:r w:rsidRPr="00F208BC">
              <w:rPr>
                <w:sz w:val="22"/>
                <w:szCs w:val="22"/>
                <w:lang w:eastAsia="en-US"/>
              </w:rPr>
              <w:t xml:space="preserve"> клапан, </w:t>
            </w:r>
            <w:proofErr w:type="spellStart"/>
            <w:r w:rsidRPr="00F208BC">
              <w:rPr>
                <w:sz w:val="22"/>
                <w:szCs w:val="22"/>
                <w:lang w:eastAsia="en-US"/>
              </w:rPr>
              <w:t>важіль</w:t>
            </w:r>
            <w:proofErr w:type="spellEnd"/>
            <w:r w:rsidRPr="00F208BC">
              <w:rPr>
                <w:sz w:val="22"/>
                <w:szCs w:val="22"/>
                <w:lang w:eastAsia="en-US"/>
              </w:rPr>
              <w:t xml:space="preserve"> </w:t>
            </w:r>
            <w:proofErr w:type="spellStart"/>
            <w:r w:rsidRPr="00F208BC">
              <w:rPr>
                <w:sz w:val="22"/>
                <w:szCs w:val="22"/>
                <w:lang w:eastAsia="en-US"/>
              </w:rPr>
              <w:t>примусового</w:t>
            </w:r>
            <w:proofErr w:type="spellEnd"/>
            <w:r w:rsidRPr="00F208BC">
              <w:rPr>
                <w:sz w:val="22"/>
                <w:szCs w:val="22"/>
                <w:lang w:eastAsia="en-US"/>
              </w:rPr>
              <w:t xml:space="preserve"> </w:t>
            </w:r>
            <w:proofErr w:type="spellStart"/>
            <w:r w:rsidRPr="00F208BC">
              <w:rPr>
                <w:sz w:val="22"/>
                <w:szCs w:val="22"/>
                <w:lang w:eastAsia="en-US"/>
              </w:rPr>
              <w:t>відкриття</w:t>
            </w:r>
            <w:proofErr w:type="spellEnd"/>
            <w:r w:rsidRPr="00F208BC">
              <w:rPr>
                <w:sz w:val="22"/>
                <w:szCs w:val="22"/>
                <w:lang w:eastAsia="en-US"/>
              </w:rPr>
              <w:t xml:space="preserve"> </w:t>
            </w:r>
            <w:proofErr w:type="spellStart"/>
            <w:r w:rsidRPr="00F208BC">
              <w:rPr>
                <w:sz w:val="22"/>
                <w:szCs w:val="22"/>
                <w:lang w:eastAsia="en-US"/>
              </w:rPr>
              <w:t>виконані</w:t>
            </w:r>
            <w:proofErr w:type="spellEnd"/>
            <w:r w:rsidRPr="00F208BC">
              <w:rPr>
                <w:sz w:val="22"/>
                <w:szCs w:val="22"/>
                <w:lang w:eastAsia="en-US"/>
              </w:rPr>
              <w:t xml:space="preserve"> з </w:t>
            </w:r>
            <w:proofErr w:type="spellStart"/>
            <w:r w:rsidRPr="00F208BC">
              <w:rPr>
                <w:sz w:val="22"/>
                <w:szCs w:val="22"/>
                <w:lang w:eastAsia="en-US"/>
              </w:rPr>
              <w:t>корозійностійкої</w:t>
            </w:r>
            <w:proofErr w:type="spellEnd"/>
            <w:r w:rsidRPr="00F208BC">
              <w:rPr>
                <w:sz w:val="22"/>
                <w:szCs w:val="22"/>
                <w:lang w:eastAsia="en-US"/>
              </w:rPr>
              <w:t xml:space="preserve"> </w:t>
            </w:r>
            <w:proofErr w:type="spellStart"/>
            <w:r w:rsidRPr="00F208BC">
              <w:rPr>
                <w:sz w:val="22"/>
                <w:szCs w:val="22"/>
                <w:lang w:eastAsia="en-US"/>
              </w:rPr>
              <w:t>сталі</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r w:rsidRPr="00F208BC">
              <w:rPr>
                <w:sz w:val="22"/>
                <w:szCs w:val="22"/>
                <w:lang w:eastAsia="en-US"/>
              </w:rPr>
              <w:t xml:space="preserve">Тип </w:t>
            </w:r>
            <w:proofErr w:type="spellStart"/>
            <w:r w:rsidRPr="00F208BC">
              <w:rPr>
                <w:sz w:val="22"/>
                <w:szCs w:val="22"/>
                <w:lang w:eastAsia="en-US"/>
              </w:rPr>
              <w:t>стерилізації</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Автоклавування</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b/>
                <w:sz w:val="22"/>
                <w:szCs w:val="22"/>
                <w:lang w:eastAsia="en-US"/>
              </w:rPr>
            </w:pPr>
            <w:proofErr w:type="spellStart"/>
            <w:r w:rsidRPr="00F208BC">
              <w:rPr>
                <w:b/>
                <w:sz w:val="22"/>
                <w:szCs w:val="22"/>
                <w:lang w:eastAsia="en-US"/>
              </w:rPr>
              <w:t>Запасні</w:t>
            </w:r>
            <w:proofErr w:type="spellEnd"/>
            <w:r w:rsidRPr="00F208BC">
              <w:rPr>
                <w:b/>
                <w:sz w:val="22"/>
                <w:szCs w:val="22"/>
                <w:lang w:eastAsia="en-US"/>
              </w:rPr>
              <w:t xml:space="preserve">  </w:t>
            </w:r>
            <w:proofErr w:type="spellStart"/>
            <w:r w:rsidRPr="00F208BC">
              <w:rPr>
                <w:b/>
                <w:sz w:val="22"/>
                <w:szCs w:val="22"/>
                <w:lang w:eastAsia="en-US"/>
              </w:rPr>
              <w:t>ущільнюючі</w:t>
            </w:r>
            <w:proofErr w:type="spellEnd"/>
            <w:r w:rsidRPr="00F208BC">
              <w:rPr>
                <w:b/>
                <w:sz w:val="22"/>
                <w:szCs w:val="22"/>
                <w:lang w:eastAsia="en-US"/>
              </w:rPr>
              <w:t xml:space="preserve">  </w:t>
            </w:r>
            <w:proofErr w:type="spellStart"/>
            <w:r w:rsidRPr="00F208BC">
              <w:rPr>
                <w:b/>
                <w:sz w:val="22"/>
                <w:szCs w:val="22"/>
                <w:lang w:eastAsia="en-US"/>
              </w:rPr>
              <w:t>ковпачки</w:t>
            </w:r>
            <w:proofErr w:type="spellEnd"/>
            <w:r w:rsidRPr="00F208BC">
              <w:rPr>
                <w:b/>
                <w:sz w:val="22"/>
                <w:szCs w:val="22"/>
                <w:lang w:eastAsia="en-US"/>
              </w:rPr>
              <w:t xml:space="preserve">  для  </w:t>
            </w:r>
            <w:proofErr w:type="spellStart"/>
            <w:r w:rsidRPr="00F208BC">
              <w:rPr>
                <w:b/>
                <w:sz w:val="22"/>
                <w:szCs w:val="22"/>
                <w:lang w:eastAsia="en-US"/>
              </w:rPr>
              <w:t>троакарів</w:t>
            </w:r>
            <w:proofErr w:type="spellEnd"/>
            <w:r w:rsidRPr="00F208BC">
              <w:rPr>
                <w:b/>
                <w:sz w:val="22"/>
                <w:szCs w:val="22"/>
                <w:lang w:eastAsia="en-US"/>
              </w:rPr>
              <w:t xml:space="preserve">  </w:t>
            </w:r>
            <w:proofErr w:type="spellStart"/>
            <w:r w:rsidRPr="00F208BC">
              <w:rPr>
                <w:b/>
                <w:sz w:val="22"/>
                <w:szCs w:val="22"/>
                <w:lang w:eastAsia="en-US"/>
              </w:rPr>
              <w:t>діам</w:t>
            </w:r>
            <w:proofErr w:type="spellEnd"/>
            <w:r w:rsidRPr="00F208BC">
              <w:rPr>
                <w:b/>
                <w:sz w:val="22"/>
                <w:szCs w:val="22"/>
                <w:lang w:eastAsia="en-US"/>
              </w:rPr>
              <w:t>. 5-6 мм</w:t>
            </w:r>
          </w:p>
        </w:tc>
        <w:tc>
          <w:tcPr>
            <w:tcW w:w="2267" w:type="dxa"/>
            <w:shd w:val="clear" w:color="auto" w:fill="FFFFFF"/>
            <w:vAlign w:val="center"/>
          </w:tcPr>
          <w:p w:rsidR="00F26AA2" w:rsidRPr="00F208BC" w:rsidRDefault="00F26AA2" w:rsidP="00F26AA2">
            <w:pPr>
              <w:pStyle w:val="ae"/>
              <w:jc w:val="center"/>
              <w:rPr>
                <w:b/>
                <w:sz w:val="22"/>
                <w:szCs w:val="22"/>
                <w:lang w:eastAsia="en-US"/>
              </w:rPr>
            </w:pPr>
            <w:proofErr w:type="spellStart"/>
            <w:r w:rsidRPr="00F208BC">
              <w:rPr>
                <w:b/>
                <w:sz w:val="22"/>
                <w:szCs w:val="22"/>
                <w:lang w:eastAsia="en-US"/>
              </w:rPr>
              <w:t>Наявність</w:t>
            </w:r>
            <w:proofErr w:type="spellEnd"/>
            <w:r w:rsidRPr="00F208BC">
              <w:rPr>
                <w:b/>
                <w:sz w:val="22"/>
                <w:szCs w:val="22"/>
                <w:lang w:eastAsia="en-US"/>
              </w:rPr>
              <w:t>,</w:t>
            </w:r>
          </w:p>
          <w:p w:rsidR="00F26AA2" w:rsidRPr="00F208BC" w:rsidRDefault="00F26AA2" w:rsidP="00F26AA2">
            <w:pPr>
              <w:pStyle w:val="ae"/>
              <w:jc w:val="center"/>
              <w:rPr>
                <w:b/>
                <w:sz w:val="22"/>
                <w:szCs w:val="22"/>
                <w:lang w:eastAsia="en-US"/>
              </w:rPr>
            </w:pPr>
            <w:r w:rsidRPr="00F208BC">
              <w:rPr>
                <w:b/>
                <w:sz w:val="22"/>
                <w:szCs w:val="22"/>
                <w:lang w:eastAsia="en-US"/>
              </w:rPr>
              <w:t xml:space="preserve">не </w:t>
            </w:r>
            <w:proofErr w:type="spellStart"/>
            <w:r w:rsidRPr="00F208BC">
              <w:rPr>
                <w:b/>
                <w:sz w:val="22"/>
                <w:szCs w:val="22"/>
                <w:lang w:eastAsia="en-US"/>
              </w:rPr>
              <w:t>менше</w:t>
            </w:r>
            <w:proofErr w:type="spellEnd"/>
            <w:r w:rsidRPr="00F208BC">
              <w:rPr>
                <w:b/>
                <w:sz w:val="22"/>
                <w:szCs w:val="22"/>
                <w:lang w:eastAsia="en-US"/>
              </w:rPr>
              <w:t xml:space="preserve"> 20 шт.</w:t>
            </w:r>
          </w:p>
        </w:tc>
        <w:tc>
          <w:tcPr>
            <w:tcW w:w="1049" w:type="dxa"/>
            <w:shd w:val="clear" w:color="auto" w:fill="FFFFFF"/>
            <w:vAlign w:val="center"/>
          </w:tcPr>
          <w:p w:rsidR="00F26AA2" w:rsidRPr="00F208BC" w:rsidRDefault="00F26AA2" w:rsidP="00F26AA2">
            <w:pPr>
              <w:pStyle w:val="ae"/>
              <w:jc w:val="center"/>
              <w:rPr>
                <w:b/>
                <w:bCs/>
                <w:sz w:val="22"/>
                <w:szCs w:val="22"/>
                <w:lang w:eastAsia="en-US"/>
              </w:rPr>
            </w:pPr>
            <w:r w:rsidRPr="00F208BC">
              <w:rPr>
                <w:b/>
                <w:bCs/>
                <w:sz w:val="22"/>
                <w:szCs w:val="22"/>
                <w:lang w:eastAsia="en-US"/>
              </w:rPr>
              <w:t>20шт.</w:t>
            </w:r>
          </w:p>
        </w:tc>
        <w:tc>
          <w:tcPr>
            <w:tcW w:w="1898" w:type="dxa"/>
            <w:shd w:val="clear" w:color="auto" w:fill="FFFFFF"/>
            <w:vAlign w:val="center"/>
          </w:tcPr>
          <w:p w:rsidR="00F26AA2" w:rsidRPr="00F208BC" w:rsidRDefault="00F26AA2" w:rsidP="00F26AA2">
            <w:pPr>
              <w:pStyle w:val="ae"/>
              <w:jc w:val="center"/>
              <w:rPr>
                <w:b/>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b/>
                <w:sz w:val="22"/>
                <w:szCs w:val="22"/>
                <w:lang w:eastAsia="en-US"/>
              </w:rPr>
            </w:pPr>
            <w:proofErr w:type="spellStart"/>
            <w:r w:rsidRPr="00F208BC">
              <w:rPr>
                <w:b/>
                <w:sz w:val="22"/>
                <w:szCs w:val="22"/>
                <w:lang w:eastAsia="en-US"/>
              </w:rPr>
              <w:t>Запасні</w:t>
            </w:r>
            <w:proofErr w:type="spellEnd"/>
            <w:r w:rsidRPr="00F208BC">
              <w:rPr>
                <w:b/>
                <w:sz w:val="22"/>
                <w:szCs w:val="22"/>
                <w:lang w:eastAsia="en-US"/>
              </w:rPr>
              <w:t xml:space="preserve">  </w:t>
            </w:r>
            <w:proofErr w:type="spellStart"/>
            <w:r w:rsidRPr="00F208BC">
              <w:rPr>
                <w:b/>
                <w:sz w:val="22"/>
                <w:szCs w:val="22"/>
                <w:lang w:eastAsia="en-US"/>
              </w:rPr>
              <w:t>ущільнюючі</w:t>
            </w:r>
            <w:proofErr w:type="spellEnd"/>
            <w:r w:rsidRPr="00F208BC">
              <w:rPr>
                <w:b/>
                <w:sz w:val="22"/>
                <w:szCs w:val="22"/>
                <w:lang w:eastAsia="en-US"/>
              </w:rPr>
              <w:t xml:space="preserve">  </w:t>
            </w:r>
            <w:proofErr w:type="spellStart"/>
            <w:r w:rsidRPr="00F208BC">
              <w:rPr>
                <w:b/>
                <w:sz w:val="22"/>
                <w:szCs w:val="22"/>
                <w:lang w:eastAsia="en-US"/>
              </w:rPr>
              <w:t>ковпачки</w:t>
            </w:r>
            <w:proofErr w:type="spellEnd"/>
            <w:r w:rsidRPr="00F208BC">
              <w:rPr>
                <w:b/>
                <w:sz w:val="22"/>
                <w:szCs w:val="22"/>
                <w:lang w:eastAsia="en-US"/>
              </w:rPr>
              <w:t xml:space="preserve">  для </w:t>
            </w:r>
            <w:proofErr w:type="spellStart"/>
            <w:r w:rsidRPr="00F208BC">
              <w:rPr>
                <w:b/>
                <w:sz w:val="22"/>
                <w:szCs w:val="22"/>
                <w:lang w:eastAsia="en-US"/>
              </w:rPr>
              <w:t>троакарів</w:t>
            </w:r>
            <w:proofErr w:type="spellEnd"/>
            <w:r w:rsidRPr="00F208BC">
              <w:rPr>
                <w:b/>
                <w:sz w:val="22"/>
                <w:szCs w:val="22"/>
                <w:lang w:eastAsia="en-US"/>
              </w:rPr>
              <w:t xml:space="preserve">  </w:t>
            </w:r>
            <w:proofErr w:type="spellStart"/>
            <w:r w:rsidRPr="00F208BC">
              <w:rPr>
                <w:b/>
                <w:sz w:val="22"/>
                <w:szCs w:val="22"/>
                <w:lang w:eastAsia="en-US"/>
              </w:rPr>
              <w:t>діам</w:t>
            </w:r>
            <w:proofErr w:type="spellEnd"/>
            <w:r w:rsidRPr="00F208BC">
              <w:rPr>
                <w:b/>
                <w:sz w:val="22"/>
                <w:szCs w:val="22"/>
                <w:lang w:eastAsia="en-US"/>
              </w:rPr>
              <w:t>. 10-11 мм</w:t>
            </w:r>
          </w:p>
        </w:tc>
        <w:tc>
          <w:tcPr>
            <w:tcW w:w="2267" w:type="dxa"/>
            <w:shd w:val="clear" w:color="auto" w:fill="FFFFFF"/>
            <w:vAlign w:val="center"/>
          </w:tcPr>
          <w:p w:rsidR="00F26AA2" w:rsidRPr="00F208BC" w:rsidRDefault="00F26AA2" w:rsidP="00F26AA2">
            <w:pPr>
              <w:pStyle w:val="ae"/>
              <w:jc w:val="center"/>
              <w:rPr>
                <w:b/>
                <w:sz w:val="22"/>
                <w:szCs w:val="22"/>
                <w:lang w:eastAsia="en-US"/>
              </w:rPr>
            </w:pPr>
            <w:proofErr w:type="spellStart"/>
            <w:r w:rsidRPr="00F208BC">
              <w:rPr>
                <w:b/>
                <w:sz w:val="22"/>
                <w:szCs w:val="22"/>
                <w:lang w:eastAsia="en-US"/>
              </w:rPr>
              <w:t>Наявність</w:t>
            </w:r>
            <w:proofErr w:type="spellEnd"/>
            <w:r w:rsidRPr="00F208BC">
              <w:rPr>
                <w:b/>
                <w:sz w:val="22"/>
                <w:szCs w:val="22"/>
                <w:lang w:eastAsia="en-US"/>
              </w:rPr>
              <w:t>,</w:t>
            </w:r>
          </w:p>
          <w:p w:rsidR="00F26AA2" w:rsidRPr="00F208BC" w:rsidRDefault="00F26AA2" w:rsidP="00F26AA2">
            <w:pPr>
              <w:pStyle w:val="ae"/>
              <w:jc w:val="center"/>
              <w:rPr>
                <w:b/>
                <w:sz w:val="22"/>
                <w:szCs w:val="22"/>
                <w:lang w:eastAsia="en-US"/>
              </w:rPr>
            </w:pPr>
            <w:r w:rsidRPr="00F208BC">
              <w:rPr>
                <w:b/>
                <w:sz w:val="22"/>
                <w:szCs w:val="22"/>
                <w:lang w:eastAsia="en-US"/>
              </w:rPr>
              <w:t xml:space="preserve">не </w:t>
            </w:r>
            <w:proofErr w:type="spellStart"/>
            <w:r w:rsidRPr="00F208BC">
              <w:rPr>
                <w:b/>
                <w:sz w:val="22"/>
                <w:szCs w:val="22"/>
                <w:lang w:eastAsia="en-US"/>
              </w:rPr>
              <w:t>менше</w:t>
            </w:r>
            <w:proofErr w:type="spellEnd"/>
            <w:r w:rsidRPr="00F208BC">
              <w:rPr>
                <w:b/>
                <w:sz w:val="22"/>
                <w:szCs w:val="22"/>
                <w:lang w:eastAsia="en-US"/>
              </w:rPr>
              <w:t xml:space="preserve"> 20 шт.</w:t>
            </w:r>
          </w:p>
        </w:tc>
        <w:tc>
          <w:tcPr>
            <w:tcW w:w="1049" w:type="dxa"/>
            <w:shd w:val="clear" w:color="auto" w:fill="FFFFFF"/>
            <w:vAlign w:val="center"/>
          </w:tcPr>
          <w:p w:rsidR="00F26AA2" w:rsidRPr="00F208BC" w:rsidRDefault="00F26AA2" w:rsidP="00F26AA2">
            <w:pPr>
              <w:pStyle w:val="ae"/>
              <w:jc w:val="center"/>
              <w:rPr>
                <w:b/>
                <w:bCs/>
                <w:sz w:val="22"/>
                <w:szCs w:val="22"/>
                <w:lang w:eastAsia="en-US"/>
              </w:rPr>
            </w:pPr>
            <w:r w:rsidRPr="00F208BC">
              <w:rPr>
                <w:b/>
                <w:bCs/>
                <w:sz w:val="22"/>
                <w:szCs w:val="22"/>
                <w:lang w:eastAsia="en-US"/>
              </w:rPr>
              <w:t>20шт.</w:t>
            </w:r>
          </w:p>
        </w:tc>
        <w:tc>
          <w:tcPr>
            <w:tcW w:w="1898" w:type="dxa"/>
            <w:shd w:val="clear" w:color="auto" w:fill="FFFFFF"/>
            <w:vAlign w:val="center"/>
          </w:tcPr>
          <w:p w:rsidR="00F26AA2" w:rsidRPr="00F208BC" w:rsidRDefault="00F26AA2" w:rsidP="00F26AA2">
            <w:pPr>
              <w:pStyle w:val="ae"/>
              <w:jc w:val="center"/>
              <w:rPr>
                <w:b/>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b/>
                <w:sz w:val="22"/>
                <w:szCs w:val="22"/>
                <w:lang w:val="uk-UA"/>
              </w:rPr>
            </w:pPr>
            <w:proofErr w:type="spellStart"/>
            <w:r w:rsidRPr="00F208BC">
              <w:rPr>
                <w:b/>
                <w:sz w:val="22"/>
                <w:szCs w:val="22"/>
                <w:lang w:val="uk-UA"/>
              </w:rPr>
              <w:t>Дилятаційна</w:t>
            </w:r>
            <w:proofErr w:type="spellEnd"/>
            <w:r w:rsidRPr="00F208BC">
              <w:rPr>
                <w:b/>
                <w:sz w:val="22"/>
                <w:szCs w:val="22"/>
                <w:lang w:val="uk-UA"/>
              </w:rPr>
              <w:t xml:space="preserve"> та напрямна гільза, від 5 мм до 10 мм</w:t>
            </w:r>
          </w:p>
        </w:tc>
        <w:tc>
          <w:tcPr>
            <w:tcW w:w="2267" w:type="dxa"/>
            <w:shd w:val="clear" w:color="auto" w:fill="FFFFFF"/>
            <w:vAlign w:val="center"/>
          </w:tcPr>
          <w:p w:rsidR="00F26AA2" w:rsidRPr="00F208BC" w:rsidRDefault="00F26AA2" w:rsidP="00F26AA2">
            <w:pPr>
              <w:pStyle w:val="ae"/>
              <w:jc w:val="center"/>
              <w:rPr>
                <w:b/>
                <w:sz w:val="22"/>
                <w:szCs w:val="22"/>
                <w:lang w:eastAsia="en-US"/>
              </w:rPr>
            </w:pPr>
            <w:proofErr w:type="spellStart"/>
            <w:r w:rsidRPr="00F208BC">
              <w:rPr>
                <w:b/>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
                <w:bCs/>
                <w:sz w:val="22"/>
                <w:szCs w:val="22"/>
                <w:lang w:eastAsia="en-US"/>
              </w:rPr>
            </w:pPr>
            <w:r w:rsidRPr="00F208BC">
              <w:rPr>
                <w:b/>
                <w:bCs/>
                <w:sz w:val="22"/>
                <w:szCs w:val="22"/>
                <w:lang w:eastAsia="en-US"/>
              </w:rPr>
              <w:t>1шт.</w:t>
            </w: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b/>
                <w:sz w:val="22"/>
                <w:szCs w:val="22"/>
                <w:lang w:val="uk-UA"/>
              </w:rPr>
            </w:pPr>
            <w:r w:rsidRPr="00F208BC">
              <w:rPr>
                <w:b/>
                <w:sz w:val="22"/>
                <w:szCs w:val="22"/>
                <w:lang w:val="uk-UA"/>
              </w:rPr>
              <w:t>Направляючий стрижень, від 5 мм до 10 мм</w:t>
            </w:r>
          </w:p>
        </w:tc>
        <w:tc>
          <w:tcPr>
            <w:tcW w:w="2267" w:type="dxa"/>
            <w:shd w:val="clear" w:color="auto" w:fill="FFFFFF"/>
            <w:vAlign w:val="center"/>
          </w:tcPr>
          <w:p w:rsidR="00F26AA2" w:rsidRPr="00F208BC" w:rsidRDefault="00F26AA2" w:rsidP="00F26AA2">
            <w:pPr>
              <w:pStyle w:val="ae"/>
              <w:jc w:val="center"/>
              <w:rPr>
                <w:b/>
                <w:sz w:val="22"/>
                <w:szCs w:val="22"/>
                <w:lang w:eastAsia="en-US"/>
              </w:rPr>
            </w:pPr>
            <w:proofErr w:type="spellStart"/>
            <w:r w:rsidRPr="00F208BC">
              <w:rPr>
                <w:b/>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
                <w:bCs/>
                <w:sz w:val="22"/>
                <w:szCs w:val="22"/>
                <w:lang w:eastAsia="en-US"/>
              </w:rPr>
            </w:pPr>
            <w:r w:rsidRPr="00F208BC">
              <w:rPr>
                <w:b/>
                <w:bCs/>
                <w:sz w:val="22"/>
                <w:szCs w:val="22"/>
                <w:lang w:eastAsia="en-US"/>
              </w:rPr>
              <w:t>1шт.</w:t>
            </w: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b/>
                <w:sz w:val="22"/>
                <w:szCs w:val="22"/>
                <w:lang w:val="uk-UA"/>
              </w:rPr>
            </w:pPr>
            <w:r w:rsidRPr="00F208BC">
              <w:rPr>
                <w:b/>
                <w:sz w:val="22"/>
                <w:szCs w:val="22"/>
                <w:lang w:val="uk-UA"/>
              </w:rPr>
              <w:t>Інструментальна гільза, від 5 мм до 10 мм</w:t>
            </w:r>
          </w:p>
        </w:tc>
        <w:tc>
          <w:tcPr>
            <w:tcW w:w="2267" w:type="dxa"/>
            <w:shd w:val="clear" w:color="auto" w:fill="FFFFFF"/>
            <w:vAlign w:val="center"/>
          </w:tcPr>
          <w:p w:rsidR="00F26AA2" w:rsidRPr="00F208BC" w:rsidRDefault="00F26AA2" w:rsidP="00F26AA2">
            <w:pPr>
              <w:pStyle w:val="ae"/>
              <w:jc w:val="center"/>
              <w:rPr>
                <w:b/>
                <w:sz w:val="22"/>
                <w:szCs w:val="22"/>
                <w:lang w:eastAsia="en-US"/>
              </w:rPr>
            </w:pPr>
            <w:proofErr w:type="spellStart"/>
            <w:r w:rsidRPr="00F208BC">
              <w:rPr>
                <w:b/>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
                <w:bCs/>
                <w:sz w:val="22"/>
                <w:szCs w:val="22"/>
                <w:lang w:eastAsia="en-US"/>
              </w:rPr>
            </w:pPr>
            <w:r w:rsidRPr="00F208BC">
              <w:rPr>
                <w:b/>
                <w:bCs/>
                <w:sz w:val="22"/>
                <w:szCs w:val="22"/>
                <w:lang w:eastAsia="en-US"/>
              </w:rPr>
              <w:t>1шт.</w:t>
            </w: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501518">
        <w:trPr>
          <w:trHeight w:val="65"/>
          <w:jc w:val="center"/>
        </w:trPr>
        <w:tc>
          <w:tcPr>
            <w:tcW w:w="4822" w:type="dxa"/>
            <w:shd w:val="clear" w:color="auto" w:fill="FFFFFF"/>
          </w:tcPr>
          <w:p w:rsidR="00F26AA2" w:rsidRPr="00F208BC" w:rsidRDefault="00F26AA2" w:rsidP="00F26AA2">
            <w:pPr>
              <w:pStyle w:val="ae"/>
              <w:rPr>
                <w:b/>
                <w:sz w:val="22"/>
                <w:szCs w:val="22"/>
              </w:rPr>
            </w:pPr>
            <w:proofErr w:type="spellStart"/>
            <w:r w:rsidRPr="00F208BC">
              <w:rPr>
                <w:b/>
                <w:sz w:val="22"/>
                <w:szCs w:val="22"/>
              </w:rPr>
              <w:t>Ендокліпер</w:t>
            </w:r>
            <w:proofErr w:type="spellEnd"/>
            <w:r w:rsidRPr="00F208BC">
              <w:rPr>
                <w:b/>
                <w:sz w:val="22"/>
                <w:szCs w:val="22"/>
              </w:rPr>
              <w:t xml:space="preserve"> </w:t>
            </w:r>
            <w:proofErr w:type="spellStart"/>
            <w:r w:rsidRPr="00F208BC">
              <w:rPr>
                <w:b/>
                <w:sz w:val="22"/>
                <w:szCs w:val="22"/>
                <w:lang w:eastAsia="en-US"/>
              </w:rPr>
              <w:t>лапароскопічний</w:t>
            </w:r>
            <w:proofErr w:type="spellEnd"/>
            <w:r w:rsidRPr="00F208BC">
              <w:rPr>
                <w:b/>
                <w:sz w:val="22"/>
                <w:szCs w:val="22"/>
                <w:lang w:eastAsia="en-US"/>
              </w:rPr>
              <w:t xml:space="preserve">  </w:t>
            </w:r>
          </w:p>
        </w:tc>
        <w:tc>
          <w:tcPr>
            <w:tcW w:w="2267" w:type="dxa"/>
            <w:shd w:val="clear" w:color="auto" w:fill="FFFFFF"/>
          </w:tcPr>
          <w:p w:rsidR="00F26AA2" w:rsidRPr="00F208BC" w:rsidRDefault="00F26AA2" w:rsidP="00F26AA2">
            <w:pPr>
              <w:pStyle w:val="ae"/>
              <w:jc w:val="center"/>
              <w:rPr>
                <w:b/>
                <w:sz w:val="22"/>
                <w:szCs w:val="22"/>
              </w:rPr>
            </w:pPr>
            <w:proofErr w:type="spellStart"/>
            <w:r w:rsidRPr="00F208BC">
              <w:rPr>
                <w:b/>
                <w:sz w:val="22"/>
                <w:szCs w:val="22"/>
              </w:rPr>
              <w:t>Наявність</w:t>
            </w:r>
            <w:proofErr w:type="spellEnd"/>
          </w:p>
        </w:tc>
        <w:tc>
          <w:tcPr>
            <w:tcW w:w="1049" w:type="dxa"/>
            <w:shd w:val="clear" w:color="auto" w:fill="FFFFFF"/>
            <w:vAlign w:val="center"/>
          </w:tcPr>
          <w:p w:rsidR="00F26AA2" w:rsidRPr="00F208BC" w:rsidRDefault="00F26AA2" w:rsidP="00F26AA2">
            <w:pPr>
              <w:pStyle w:val="ae"/>
              <w:jc w:val="center"/>
              <w:rPr>
                <w:b/>
                <w:bCs/>
                <w:sz w:val="22"/>
                <w:szCs w:val="22"/>
              </w:rPr>
            </w:pPr>
            <w:r w:rsidRPr="00F208BC">
              <w:rPr>
                <w:b/>
                <w:bCs/>
                <w:sz w:val="22"/>
                <w:szCs w:val="22"/>
              </w:rPr>
              <w:t>2шт.</w:t>
            </w:r>
          </w:p>
        </w:tc>
        <w:tc>
          <w:tcPr>
            <w:tcW w:w="1898" w:type="dxa"/>
            <w:shd w:val="clear" w:color="auto" w:fill="FFFFFF"/>
            <w:vAlign w:val="center"/>
          </w:tcPr>
          <w:p w:rsidR="00F26AA2" w:rsidRPr="00F208BC" w:rsidRDefault="00F26AA2" w:rsidP="00F26AA2">
            <w:pPr>
              <w:pStyle w:val="ae"/>
              <w:jc w:val="center"/>
              <w:rPr>
                <w:bCs/>
                <w:sz w:val="22"/>
                <w:szCs w:val="22"/>
              </w:rPr>
            </w:pPr>
          </w:p>
        </w:tc>
      </w:tr>
      <w:tr w:rsidR="00F26AA2" w:rsidRPr="00F208BC" w:rsidTr="00501518">
        <w:trPr>
          <w:trHeight w:val="65"/>
          <w:jc w:val="center"/>
        </w:trPr>
        <w:tc>
          <w:tcPr>
            <w:tcW w:w="4822" w:type="dxa"/>
            <w:shd w:val="clear" w:color="auto" w:fill="FFFFFF"/>
          </w:tcPr>
          <w:p w:rsidR="00F26AA2" w:rsidRPr="00F208BC" w:rsidRDefault="00F26AA2" w:rsidP="00F26AA2">
            <w:pPr>
              <w:pStyle w:val="ae"/>
              <w:rPr>
                <w:sz w:val="22"/>
                <w:szCs w:val="22"/>
              </w:rPr>
            </w:pPr>
            <w:proofErr w:type="spellStart"/>
            <w:r w:rsidRPr="00F208BC">
              <w:rPr>
                <w:sz w:val="22"/>
                <w:szCs w:val="22"/>
              </w:rPr>
              <w:t>Дві</w:t>
            </w:r>
            <w:proofErr w:type="spellEnd"/>
            <w:r w:rsidRPr="00F208BC">
              <w:rPr>
                <w:sz w:val="22"/>
                <w:szCs w:val="22"/>
              </w:rPr>
              <w:t xml:space="preserve"> </w:t>
            </w:r>
            <w:proofErr w:type="spellStart"/>
            <w:r w:rsidRPr="00F208BC">
              <w:rPr>
                <w:sz w:val="22"/>
                <w:szCs w:val="22"/>
              </w:rPr>
              <w:t>бранші</w:t>
            </w:r>
            <w:proofErr w:type="spellEnd"/>
            <w:r w:rsidRPr="00F208BC">
              <w:rPr>
                <w:sz w:val="22"/>
                <w:szCs w:val="22"/>
              </w:rPr>
              <w:t xml:space="preserve"> для установки </w:t>
            </w:r>
            <w:proofErr w:type="spellStart"/>
            <w:r w:rsidRPr="00F208BC">
              <w:rPr>
                <w:sz w:val="22"/>
                <w:szCs w:val="22"/>
              </w:rPr>
              <w:t>кліпс</w:t>
            </w:r>
            <w:proofErr w:type="spellEnd"/>
            <w:r w:rsidRPr="00F208BC">
              <w:rPr>
                <w:sz w:val="22"/>
                <w:szCs w:val="22"/>
              </w:rPr>
              <w:t xml:space="preserve"> </w:t>
            </w:r>
          </w:p>
        </w:tc>
        <w:tc>
          <w:tcPr>
            <w:tcW w:w="2267" w:type="dxa"/>
            <w:shd w:val="clear" w:color="auto" w:fill="FFFFFF"/>
          </w:tcPr>
          <w:p w:rsidR="00F26AA2" w:rsidRPr="00F208BC" w:rsidRDefault="00F26AA2" w:rsidP="00F26AA2">
            <w:pPr>
              <w:pStyle w:val="ae"/>
              <w:jc w:val="center"/>
              <w:rPr>
                <w:sz w:val="22"/>
                <w:szCs w:val="22"/>
              </w:rPr>
            </w:pPr>
            <w:proofErr w:type="spellStart"/>
            <w:r w:rsidRPr="00F208BC">
              <w:rPr>
                <w:sz w:val="22"/>
                <w:szCs w:val="22"/>
              </w:rPr>
              <w:t>Відповідність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rPr>
            </w:pPr>
          </w:p>
        </w:tc>
        <w:tc>
          <w:tcPr>
            <w:tcW w:w="1898" w:type="dxa"/>
            <w:shd w:val="clear" w:color="auto" w:fill="FFFFFF"/>
            <w:vAlign w:val="center"/>
          </w:tcPr>
          <w:p w:rsidR="00F26AA2" w:rsidRPr="00F208BC" w:rsidRDefault="00F26AA2" w:rsidP="00F26AA2">
            <w:pPr>
              <w:pStyle w:val="ae"/>
              <w:jc w:val="center"/>
              <w:rPr>
                <w:bCs/>
                <w:sz w:val="22"/>
                <w:szCs w:val="22"/>
              </w:rPr>
            </w:pPr>
          </w:p>
        </w:tc>
      </w:tr>
      <w:tr w:rsidR="00F26AA2" w:rsidRPr="00F208BC" w:rsidTr="00501518">
        <w:trPr>
          <w:trHeight w:val="65"/>
          <w:jc w:val="center"/>
        </w:trPr>
        <w:tc>
          <w:tcPr>
            <w:tcW w:w="4822" w:type="dxa"/>
            <w:shd w:val="clear" w:color="auto" w:fill="FFFFFF"/>
          </w:tcPr>
          <w:p w:rsidR="00F26AA2" w:rsidRPr="00F208BC" w:rsidRDefault="00F26AA2" w:rsidP="00F26AA2">
            <w:pPr>
              <w:pStyle w:val="ae"/>
              <w:rPr>
                <w:sz w:val="22"/>
                <w:szCs w:val="22"/>
              </w:rPr>
            </w:pPr>
            <w:proofErr w:type="spellStart"/>
            <w:r w:rsidRPr="00F208BC">
              <w:rPr>
                <w:sz w:val="22"/>
                <w:szCs w:val="22"/>
              </w:rPr>
              <w:t>Конструкція</w:t>
            </w:r>
            <w:proofErr w:type="spellEnd"/>
            <w:r w:rsidRPr="00F208BC">
              <w:rPr>
                <w:sz w:val="22"/>
                <w:szCs w:val="22"/>
              </w:rPr>
              <w:t xml:space="preserve"> губок </w:t>
            </w:r>
            <w:proofErr w:type="spellStart"/>
            <w:r w:rsidRPr="00F208BC">
              <w:rPr>
                <w:sz w:val="22"/>
                <w:szCs w:val="22"/>
              </w:rPr>
              <w:t>бранш</w:t>
            </w:r>
            <w:proofErr w:type="spellEnd"/>
            <w:r w:rsidRPr="00F208BC">
              <w:rPr>
                <w:sz w:val="22"/>
                <w:szCs w:val="22"/>
              </w:rPr>
              <w:t xml:space="preserve"> </w:t>
            </w:r>
            <w:proofErr w:type="spellStart"/>
            <w:r w:rsidRPr="00F208BC">
              <w:rPr>
                <w:sz w:val="22"/>
                <w:szCs w:val="22"/>
              </w:rPr>
              <w:t>забезпечує</w:t>
            </w:r>
            <w:proofErr w:type="spellEnd"/>
            <w:r w:rsidRPr="00F208BC">
              <w:rPr>
                <w:sz w:val="22"/>
                <w:szCs w:val="22"/>
              </w:rPr>
              <w:t xml:space="preserve"> установку </w:t>
            </w:r>
            <w:proofErr w:type="spellStart"/>
            <w:r w:rsidRPr="00F208BC">
              <w:rPr>
                <w:sz w:val="22"/>
                <w:szCs w:val="22"/>
              </w:rPr>
              <w:t>кліпс</w:t>
            </w:r>
            <w:proofErr w:type="spellEnd"/>
            <w:r w:rsidRPr="00F208BC">
              <w:rPr>
                <w:sz w:val="22"/>
                <w:szCs w:val="22"/>
              </w:rPr>
              <w:t xml:space="preserve"> з картриджа </w:t>
            </w:r>
          </w:p>
        </w:tc>
        <w:tc>
          <w:tcPr>
            <w:tcW w:w="2267" w:type="dxa"/>
            <w:shd w:val="clear" w:color="auto" w:fill="FFFFFF"/>
          </w:tcPr>
          <w:p w:rsidR="00F26AA2" w:rsidRPr="00F208BC" w:rsidRDefault="00F26AA2" w:rsidP="00F26AA2">
            <w:pPr>
              <w:pStyle w:val="ae"/>
              <w:jc w:val="center"/>
              <w:rPr>
                <w:sz w:val="22"/>
                <w:szCs w:val="22"/>
              </w:rPr>
            </w:pPr>
            <w:proofErr w:type="spellStart"/>
            <w:r w:rsidRPr="00F208BC">
              <w:rPr>
                <w:sz w:val="22"/>
                <w:szCs w:val="22"/>
              </w:rPr>
              <w:t>Відповідність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rPr>
            </w:pPr>
          </w:p>
        </w:tc>
        <w:tc>
          <w:tcPr>
            <w:tcW w:w="1898" w:type="dxa"/>
            <w:shd w:val="clear" w:color="auto" w:fill="FFFFFF"/>
            <w:vAlign w:val="center"/>
          </w:tcPr>
          <w:p w:rsidR="00F26AA2" w:rsidRPr="00F208BC" w:rsidRDefault="00F26AA2" w:rsidP="00F26AA2">
            <w:pPr>
              <w:pStyle w:val="ae"/>
              <w:jc w:val="center"/>
              <w:rPr>
                <w:bCs/>
                <w:sz w:val="22"/>
                <w:szCs w:val="22"/>
              </w:rPr>
            </w:pPr>
          </w:p>
        </w:tc>
      </w:tr>
      <w:tr w:rsidR="00F26AA2" w:rsidRPr="00F208BC" w:rsidTr="00501518">
        <w:trPr>
          <w:trHeight w:val="65"/>
          <w:jc w:val="center"/>
        </w:trPr>
        <w:tc>
          <w:tcPr>
            <w:tcW w:w="4822" w:type="dxa"/>
            <w:shd w:val="clear" w:color="auto" w:fill="FFFFFF"/>
          </w:tcPr>
          <w:p w:rsidR="00F26AA2" w:rsidRPr="00F208BC" w:rsidRDefault="00F26AA2" w:rsidP="00F26AA2">
            <w:pPr>
              <w:pStyle w:val="ae"/>
              <w:rPr>
                <w:sz w:val="22"/>
                <w:szCs w:val="22"/>
              </w:rPr>
            </w:pPr>
            <w:proofErr w:type="spellStart"/>
            <w:r w:rsidRPr="00F208BC">
              <w:rPr>
                <w:sz w:val="22"/>
                <w:szCs w:val="22"/>
              </w:rPr>
              <w:t>Кліпси</w:t>
            </w:r>
            <w:proofErr w:type="spellEnd"/>
            <w:r w:rsidRPr="00F208BC">
              <w:rPr>
                <w:sz w:val="22"/>
                <w:szCs w:val="22"/>
              </w:rPr>
              <w:t xml:space="preserve"> </w:t>
            </w:r>
            <w:proofErr w:type="spellStart"/>
            <w:r w:rsidRPr="00F208BC">
              <w:rPr>
                <w:sz w:val="22"/>
                <w:szCs w:val="22"/>
              </w:rPr>
              <w:t>розміру</w:t>
            </w:r>
            <w:proofErr w:type="spellEnd"/>
            <w:r w:rsidRPr="00F208BC">
              <w:rPr>
                <w:sz w:val="22"/>
                <w:szCs w:val="22"/>
              </w:rPr>
              <w:t xml:space="preserve"> </w:t>
            </w:r>
            <w:proofErr w:type="spellStart"/>
            <w:r w:rsidRPr="00F208BC">
              <w:rPr>
                <w:sz w:val="22"/>
                <w:szCs w:val="22"/>
              </w:rPr>
              <w:t>середні</w:t>
            </w:r>
            <w:proofErr w:type="spellEnd"/>
            <w:r w:rsidRPr="00F208BC">
              <w:rPr>
                <w:sz w:val="22"/>
                <w:szCs w:val="22"/>
              </w:rPr>
              <w:t xml:space="preserve"> </w:t>
            </w:r>
            <w:proofErr w:type="spellStart"/>
            <w:r w:rsidRPr="00F208BC">
              <w:rPr>
                <w:sz w:val="22"/>
                <w:szCs w:val="22"/>
              </w:rPr>
              <w:t>або</w:t>
            </w:r>
            <w:proofErr w:type="spellEnd"/>
            <w:r w:rsidRPr="00F208BC">
              <w:rPr>
                <w:sz w:val="22"/>
                <w:szCs w:val="22"/>
              </w:rPr>
              <w:t xml:space="preserve"> </w:t>
            </w:r>
            <w:proofErr w:type="spellStart"/>
            <w:r w:rsidRPr="00F208BC">
              <w:rPr>
                <w:sz w:val="22"/>
                <w:szCs w:val="22"/>
              </w:rPr>
              <w:t>середньо-великі</w:t>
            </w:r>
            <w:proofErr w:type="spellEnd"/>
            <w:r w:rsidRPr="00F208BC">
              <w:rPr>
                <w:sz w:val="22"/>
                <w:szCs w:val="22"/>
              </w:rPr>
              <w:t xml:space="preserve"> стандарту «</w:t>
            </w:r>
            <w:proofErr w:type="spellStart"/>
            <w:r w:rsidRPr="00F208BC">
              <w:rPr>
                <w:sz w:val="22"/>
                <w:szCs w:val="22"/>
                <w:lang w:val="en-US"/>
              </w:rPr>
              <w:t>Ethicon</w:t>
            </w:r>
            <w:proofErr w:type="spellEnd"/>
            <w:r w:rsidRPr="00F208BC">
              <w:rPr>
                <w:sz w:val="22"/>
                <w:szCs w:val="22"/>
              </w:rPr>
              <w:t xml:space="preserve">» </w:t>
            </w:r>
            <w:proofErr w:type="spellStart"/>
            <w:r w:rsidRPr="00F208BC">
              <w:rPr>
                <w:sz w:val="22"/>
                <w:szCs w:val="22"/>
              </w:rPr>
              <w:t>або</w:t>
            </w:r>
            <w:proofErr w:type="spellEnd"/>
            <w:r w:rsidRPr="00F208BC">
              <w:rPr>
                <w:sz w:val="22"/>
                <w:szCs w:val="22"/>
              </w:rPr>
              <w:t xml:space="preserve"> </w:t>
            </w:r>
            <w:proofErr w:type="spellStart"/>
            <w:r w:rsidRPr="00F208BC">
              <w:rPr>
                <w:sz w:val="22"/>
                <w:szCs w:val="22"/>
              </w:rPr>
              <w:t>еквівалент</w:t>
            </w:r>
            <w:proofErr w:type="spellEnd"/>
            <w:r w:rsidRPr="00F208BC">
              <w:rPr>
                <w:sz w:val="22"/>
                <w:szCs w:val="22"/>
              </w:rPr>
              <w:t>-аналог</w:t>
            </w:r>
          </w:p>
        </w:tc>
        <w:tc>
          <w:tcPr>
            <w:tcW w:w="2267" w:type="dxa"/>
            <w:shd w:val="clear" w:color="auto" w:fill="FFFFFF"/>
          </w:tcPr>
          <w:p w:rsidR="00F26AA2" w:rsidRPr="00F208BC" w:rsidRDefault="00F26AA2" w:rsidP="00F26AA2">
            <w:pPr>
              <w:pStyle w:val="ae"/>
              <w:jc w:val="center"/>
              <w:rPr>
                <w:sz w:val="22"/>
                <w:szCs w:val="22"/>
              </w:rPr>
            </w:pPr>
            <w:proofErr w:type="spellStart"/>
            <w:r w:rsidRPr="00F208BC">
              <w:rPr>
                <w:sz w:val="22"/>
                <w:szCs w:val="22"/>
              </w:rPr>
              <w:t>Відповідність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rPr>
            </w:pPr>
          </w:p>
        </w:tc>
        <w:tc>
          <w:tcPr>
            <w:tcW w:w="1898" w:type="dxa"/>
            <w:shd w:val="clear" w:color="auto" w:fill="FFFFFF"/>
            <w:vAlign w:val="center"/>
          </w:tcPr>
          <w:p w:rsidR="00F26AA2" w:rsidRPr="00F208BC" w:rsidRDefault="00F26AA2" w:rsidP="00F26AA2">
            <w:pPr>
              <w:pStyle w:val="ae"/>
              <w:jc w:val="center"/>
              <w:rPr>
                <w:bCs/>
                <w:sz w:val="22"/>
                <w:szCs w:val="22"/>
              </w:rPr>
            </w:pPr>
          </w:p>
        </w:tc>
      </w:tr>
      <w:tr w:rsidR="00F26AA2" w:rsidRPr="00F208BC" w:rsidTr="00501518">
        <w:trPr>
          <w:trHeight w:val="65"/>
          <w:jc w:val="center"/>
        </w:trPr>
        <w:tc>
          <w:tcPr>
            <w:tcW w:w="4822" w:type="dxa"/>
            <w:shd w:val="clear" w:color="auto" w:fill="FFFFFF"/>
          </w:tcPr>
          <w:p w:rsidR="00F26AA2" w:rsidRPr="00F208BC" w:rsidRDefault="00F26AA2" w:rsidP="00F26AA2">
            <w:pPr>
              <w:pStyle w:val="ae"/>
              <w:rPr>
                <w:sz w:val="22"/>
                <w:szCs w:val="22"/>
              </w:rPr>
            </w:pPr>
            <w:proofErr w:type="spellStart"/>
            <w:r w:rsidRPr="00F208BC">
              <w:rPr>
                <w:sz w:val="22"/>
                <w:szCs w:val="22"/>
              </w:rPr>
              <w:t>Інструмент</w:t>
            </w:r>
            <w:proofErr w:type="spellEnd"/>
            <w:r w:rsidRPr="00F208BC">
              <w:rPr>
                <w:sz w:val="22"/>
                <w:szCs w:val="22"/>
              </w:rPr>
              <w:t xml:space="preserve"> </w:t>
            </w:r>
            <w:proofErr w:type="spellStart"/>
            <w:r w:rsidRPr="00F208BC">
              <w:rPr>
                <w:sz w:val="22"/>
                <w:szCs w:val="22"/>
              </w:rPr>
              <w:t>багаторазового</w:t>
            </w:r>
            <w:proofErr w:type="spellEnd"/>
            <w:r w:rsidRPr="00F208BC">
              <w:rPr>
                <w:sz w:val="22"/>
                <w:szCs w:val="22"/>
              </w:rPr>
              <w:t xml:space="preserve"> </w:t>
            </w:r>
            <w:proofErr w:type="spellStart"/>
            <w:r w:rsidRPr="00F208BC">
              <w:rPr>
                <w:sz w:val="22"/>
                <w:szCs w:val="22"/>
              </w:rPr>
              <w:t>застосування</w:t>
            </w:r>
            <w:proofErr w:type="spellEnd"/>
          </w:p>
        </w:tc>
        <w:tc>
          <w:tcPr>
            <w:tcW w:w="2267" w:type="dxa"/>
            <w:shd w:val="clear" w:color="auto" w:fill="FFFFFF"/>
          </w:tcPr>
          <w:p w:rsidR="00F26AA2" w:rsidRPr="00F208BC" w:rsidRDefault="00F26AA2" w:rsidP="00F26AA2">
            <w:pPr>
              <w:pStyle w:val="ae"/>
              <w:jc w:val="center"/>
              <w:rPr>
                <w:sz w:val="22"/>
                <w:szCs w:val="22"/>
              </w:rPr>
            </w:pPr>
            <w:proofErr w:type="spellStart"/>
            <w:r w:rsidRPr="00F208BC">
              <w:rPr>
                <w:sz w:val="22"/>
                <w:szCs w:val="22"/>
              </w:rPr>
              <w:t>Відповідність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rPr>
            </w:pPr>
          </w:p>
        </w:tc>
        <w:tc>
          <w:tcPr>
            <w:tcW w:w="1898" w:type="dxa"/>
            <w:shd w:val="clear" w:color="auto" w:fill="FFFFFF"/>
            <w:vAlign w:val="center"/>
          </w:tcPr>
          <w:p w:rsidR="00F26AA2" w:rsidRPr="00F208BC" w:rsidRDefault="00F26AA2" w:rsidP="00F26AA2">
            <w:pPr>
              <w:pStyle w:val="ae"/>
              <w:jc w:val="center"/>
              <w:rPr>
                <w:bCs/>
                <w:sz w:val="22"/>
                <w:szCs w:val="22"/>
              </w:rPr>
            </w:pPr>
          </w:p>
        </w:tc>
      </w:tr>
      <w:tr w:rsidR="00F26AA2" w:rsidRPr="00F208BC" w:rsidTr="00501518">
        <w:trPr>
          <w:trHeight w:val="65"/>
          <w:jc w:val="center"/>
        </w:trPr>
        <w:tc>
          <w:tcPr>
            <w:tcW w:w="4822" w:type="dxa"/>
            <w:shd w:val="clear" w:color="auto" w:fill="FFFFFF"/>
          </w:tcPr>
          <w:p w:rsidR="00F26AA2" w:rsidRPr="00F208BC" w:rsidRDefault="00F26AA2" w:rsidP="00F26AA2">
            <w:pPr>
              <w:pStyle w:val="ae"/>
              <w:rPr>
                <w:sz w:val="22"/>
                <w:szCs w:val="22"/>
              </w:rPr>
            </w:pPr>
            <w:proofErr w:type="spellStart"/>
            <w:r w:rsidRPr="00F208BC">
              <w:rPr>
                <w:sz w:val="22"/>
                <w:szCs w:val="22"/>
              </w:rPr>
              <w:t>Матеріал</w:t>
            </w:r>
            <w:proofErr w:type="spellEnd"/>
            <w:r w:rsidRPr="00F208BC">
              <w:rPr>
                <w:sz w:val="22"/>
                <w:szCs w:val="22"/>
              </w:rPr>
              <w:t xml:space="preserve"> </w:t>
            </w:r>
            <w:proofErr w:type="spellStart"/>
            <w:r w:rsidRPr="00F208BC">
              <w:rPr>
                <w:sz w:val="22"/>
                <w:szCs w:val="22"/>
              </w:rPr>
              <w:t>руків'я</w:t>
            </w:r>
            <w:proofErr w:type="spellEnd"/>
            <w:r w:rsidRPr="00F208BC">
              <w:rPr>
                <w:sz w:val="22"/>
                <w:szCs w:val="22"/>
              </w:rPr>
              <w:t>, вставки</w:t>
            </w:r>
          </w:p>
        </w:tc>
        <w:tc>
          <w:tcPr>
            <w:tcW w:w="2267" w:type="dxa"/>
            <w:shd w:val="clear" w:color="auto" w:fill="FFFFFF"/>
          </w:tcPr>
          <w:p w:rsidR="00F26AA2" w:rsidRPr="00F208BC" w:rsidRDefault="00F26AA2" w:rsidP="00F26AA2">
            <w:pPr>
              <w:pStyle w:val="ae"/>
              <w:jc w:val="center"/>
              <w:rPr>
                <w:sz w:val="22"/>
                <w:szCs w:val="22"/>
              </w:rPr>
            </w:pPr>
            <w:proofErr w:type="spellStart"/>
            <w:r w:rsidRPr="00F208BC">
              <w:rPr>
                <w:sz w:val="22"/>
                <w:szCs w:val="22"/>
              </w:rPr>
              <w:t>Корозійностійка</w:t>
            </w:r>
            <w:proofErr w:type="spellEnd"/>
            <w:r w:rsidRPr="00F208BC">
              <w:rPr>
                <w:sz w:val="22"/>
                <w:szCs w:val="22"/>
              </w:rPr>
              <w:t xml:space="preserve"> сталь</w:t>
            </w:r>
          </w:p>
        </w:tc>
        <w:tc>
          <w:tcPr>
            <w:tcW w:w="1049" w:type="dxa"/>
            <w:shd w:val="clear" w:color="auto" w:fill="FFFFFF"/>
            <w:vAlign w:val="center"/>
          </w:tcPr>
          <w:p w:rsidR="00F26AA2" w:rsidRPr="00F208BC" w:rsidRDefault="00F26AA2" w:rsidP="00F26AA2">
            <w:pPr>
              <w:pStyle w:val="ae"/>
              <w:jc w:val="center"/>
              <w:rPr>
                <w:bCs/>
                <w:sz w:val="22"/>
                <w:szCs w:val="22"/>
              </w:rPr>
            </w:pPr>
          </w:p>
        </w:tc>
        <w:tc>
          <w:tcPr>
            <w:tcW w:w="1898" w:type="dxa"/>
            <w:shd w:val="clear" w:color="auto" w:fill="FFFFFF"/>
            <w:vAlign w:val="center"/>
          </w:tcPr>
          <w:p w:rsidR="00F26AA2" w:rsidRPr="00F208BC" w:rsidRDefault="00F26AA2" w:rsidP="00F26AA2">
            <w:pPr>
              <w:pStyle w:val="ae"/>
              <w:jc w:val="center"/>
              <w:rPr>
                <w:bCs/>
                <w:sz w:val="22"/>
                <w:szCs w:val="22"/>
              </w:rPr>
            </w:pPr>
          </w:p>
        </w:tc>
      </w:tr>
      <w:tr w:rsidR="00F26AA2" w:rsidRPr="00F208BC" w:rsidTr="00501518">
        <w:trPr>
          <w:trHeight w:val="65"/>
          <w:jc w:val="center"/>
        </w:trPr>
        <w:tc>
          <w:tcPr>
            <w:tcW w:w="4822" w:type="dxa"/>
            <w:shd w:val="clear" w:color="auto" w:fill="FFFFFF"/>
          </w:tcPr>
          <w:p w:rsidR="00F26AA2" w:rsidRPr="00F208BC" w:rsidRDefault="00F26AA2" w:rsidP="00F26AA2">
            <w:pPr>
              <w:pStyle w:val="ae"/>
              <w:rPr>
                <w:sz w:val="22"/>
                <w:szCs w:val="22"/>
              </w:rPr>
            </w:pPr>
            <w:proofErr w:type="spellStart"/>
            <w:r w:rsidRPr="00F208BC">
              <w:rPr>
                <w:sz w:val="22"/>
                <w:szCs w:val="22"/>
              </w:rPr>
              <w:t>Зовнішній</w:t>
            </w:r>
            <w:proofErr w:type="spellEnd"/>
            <w:r w:rsidRPr="00F208BC">
              <w:rPr>
                <w:sz w:val="22"/>
                <w:szCs w:val="22"/>
              </w:rPr>
              <w:t xml:space="preserve"> </w:t>
            </w:r>
            <w:proofErr w:type="spellStart"/>
            <w:r w:rsidRPr="00F208BC">
              <w:rPr>
                <w:sz w:val="22"/>
                <w:szCs w:val="22"/>
              </w:rPr>
              <w:t>діаметр</w:t>
            </w:r>
            <w:proofErr w:type="spellEnd"/>
            <w:r w:rsidRPr="00F208BC">
              <w:rPr>
                <w:sz w:val="22"/>
                <w:szCs w:val="22"/>
              </w:rPr>
              <w:t xml:space="preserve"> </w:t>
            </w:r>
            <w:proofErr w:type="spellStart"/>
            <w:r w:rsidRPr="00F208BC">
              <w:rPr>
                <w:sz w:val="22"/>
                <w:szCs w:val="22"/>
              </w:rPr>
              <w:t>ендокліпера</w:t>
            </w:r>
            <w:proofErr w:type="spellEnd"/>
          </w:p>
        </w:tc>
        <w:tc>
          <w:tcPr>
            <w:tcW w:w="2267" w:type="dxa"/>
            <w:shd w:val="clear" w:color="auto" w:fill="FFFFFF"/>
          </w:tcPr>
          <w:p w:rsidR="00F26AA2" w:rsidRPr="00F208BC" w:rsidRDefault="00F26AA2" w:rsidP="00F26AA2">
            <w:pPr>
              <w:pStyle w:val="ae"/>
              <w:jc w:val="center"/>
              <w:rPr>
                <w:sz w:val="22"/>
                <w:szCs w:val="22"/>
              </w:rPr>
            </w:pPr>
            <w:r w:rsidRPr="00F208BC">
              <w:rPr>
                <w:sz w:val="22"/>
                <w:szCs w:val="22"/>
              </w:rPr>
              <w:t xml:space="preserve">не </w:t>
            </w:r>
            <w:proofErr w:type="spellStart"/>
            <w:r w:rsidRPr="00F208BC">
              <w:rPr>
                <w:sz w:val="22"/>
                <w:szCs w:val="22"/>
              </w:rPr>
              <w:t>більше</w:t>
            </w:r>
            <w:proofErr w:type="spellEnd"/>
            <w:r w:rsidRPr="00F208BC">
              <w:rPr>
                <w:sz w:val="22"/>
                <w:szCs w:val="22"/>
              </w:rPr>
              <w:t xml:space="preserve"> 10мм       (+/- 10мм)</w:t>
            </w:r>
          </w:p>
        </w:tc>
        <w:tc>
          <w:tcPr>
            <w:tcW w:w="1049" w:type="dxa"/>
            <w:shd w:val="clear" w:color="auto" w:fill="FFFFFF"/>
            <w:vAlign w:val="center"/>
          </w:tcPr>
          <w:p w:rsidR="00F26AA2" w:rsidRPr="00F208BC" w:rsidRDefault="00F26AA2" w:rsidP="00F26AA2">
            <w:pPr>
              <w:pStyle w:val="ae"/>
              <w:jc w:val="center"/>
              <w:rPr>
                <w:bCs/>
                <w:sz w:val="22"/>
                <w:szCs w:val="22"/>
              </w:rPr>
            </w:pPr>
          </w:p>
        </w:tc>
        <w:tc>
          <w:tcPr>
            <w:tcW w:w="1898" w:type="dxa"/>
            <w:shd w:val="clear" w:color="auto" w:fill="FFFFFF"/>
            <w:vAlign w:val="center"/>
          </w:tcPr>
          <w:p w:rsidR="00F26AA2" w:rsidRPr="00F208BC" w:rsidRDefault="00F26AA2" w:rsidP="00F26AA2">
            <w:pPr>
              <w:pStyle w:val="ae"/>
              <w:jc w:val="center"/>
              <w:rPr>
                <w:bCs/>
                <w:sz w:val="22"/>
                <w:szCs w:val="22"/>
              </w:rPr>
            </w:pPr>
          </w:p>
        </w:tc>
      </w:tr>
      <w:tr w:rsidR="00F26AA2" w:rsidRPr="00F208BC" w:rsidTr="00886D46">
        <w:trPr>
          <w:trHeight w:val="65"/>
          <w:jc w:val="center"/>
        </w:trPr>
        <w:tc>
          <w:tcPr>
            <w:tcW w:w="4822" w:type="dxa"/>
            <w:shd w:val="clear" w:color="auto" w:fill="FFFFFF"/>
          </w:tcPr>
          <w:p w:rsidR="00F26AA2" w:rsidRPr="00F208BC" w:rsidRDefault="00F26AA2" w:rsidP="00F26AA2">
            <w:pPr>
              <w:suppressAutoHyphens/>
              <w:rPr>
                <w:rFonts w:ascii="Times New Roman" w:hAnsi="Times New Roman"/>
                <w:b/>
                <w:lang w:val="uk-UA" w:eastAsia="en-US"/>
              </w:rPr>
            </w:pPr>
            <w:proofErr w:type="spellStart"/>
            <w:proofErr w:type="gramStart"/>
            <w:r w:rsidRPr="00F208BC">
              <w:rPr>
                <w:rFonts w:ascii="Times New Roman" w:hAnsi="Times New Roman"/>
                <w:b/>
                <w:lang w:eastAsia="en-US"/>
              </w:rPr>
              <w:t>Голкотримач</w:t>
            </w:r>
            <w:proofErr w:type="spellEnd"/>
            <w:r w:rsidRPr="00F208BC">
              <w:rPr>
                <w:rFonts w:ascii="Times New Roman" w:hAnsi="Times New Roman"/>
                <w:b/>
                <w:lang w:val="en-US" w:eastAsia="en-US"/>
              </w:rPr>
              <w:t xml:space="preserve"> </w:t>
            </w:r>
            <w:r w:rsidRPr="00F208BC">
              <w:rPr>
                <w:rFonts w:ascii="Times New Roman" w:hAnsi="Times New Roman"/>
                <w:b/>
                <w:lang w:eastAsia="en-US"/>
              </w:rPr>
              <w:t xml:space="preserve"> </w:t>
            </w:r>
            <w:proofErr w:type="spellStart"/>
            <w:r w:rsidRPr="00F208BC">
              <w:rPr>
                <w:rFonts w:ascii="Times New Roman" w:hAnsi="Times New Roman"/>
                <w:b/>
                <w:lang w:val="uk-UA" w:eastAsia="en-US"/>
              </w:rPr>
              <w:t>лапароскопічний</w:t>
            </w:r>
            <w:proofErr w:type="spellEnd"/>
            <w:proofErr w:type="gramEnd"/>
            <w:r w:rsidRPr="00F208BC">
              <w:rPr>
                <w:rFonts w:ascii="Times New Roman" w:hAnsi="Times New Roman"/>
                <w:b/>
                <w:lang w:val="uk-UA" w:eastAsia="en-US"/>
              </w:rPr>
              <w:t xml:space="preserve"> </w:t>
            </w:r>
            <w:r w:rsidRPr="00F208BC">
              <w:rPr>
                <w:rFonts w:ascii="Times New Roman" w:hAnsi="Times New Roman"/>
                <w:b/>
                <w:lang w:val="uk-UA"/>
              </w:rPr>
              <w:t>прямий</w:t>
            </w:r>
            <w:r w:rsidRPr="00F208BC">
              <w:rPr>
                <w:rFonts w:ascii="Times New Roman" w:hAnsi="Times New Roman"/>
                <w:lang w:val="uk-UA"/>
              </w:rPr>
              <w:t xml:space="preserve"> </w:t>
            </w:r>
          </w:p>
        </w:tc>
        <w:tc>
          <w:tcPr>
            <w:tcW w:w="2267" w:type="dxa"/>
            <w:shd w:val="clear" w:color="auto" w:fill="FFFFFF"/>
            <w:vAlign w:val="center"/>
          </w:tcPr>
          <w:p w:rsidR="00F26AA2" w:rsidRPr="00F208BC" w:rsidRDefault="00F26AA2" w:rsidP="00F26AA2">
            <w:pPr>
              <w:suppressAutoHyphens/>
              <w:jc w:val="center"/>
              <w:rPr>
                <w:rFonts w:ascii="Times New Roman" w:hAnsi="Times New Roman"/>
                <w:b/>
                <w:lang w:val="uk-UA" w:eastAsia="en-US"/>
              </w:rPr>
            </w:pPr>
            <w:proofErr w:type="spellStart"/>
            <w:r w:rsidRPr="00F208BC">
              <w:rPr>
                <w:rFonts w:ascii="Times New Roman" w:hAnsi="Times New Roman"/>
                <w:b/>
                <w:lang w:eastAsia="en-US"/>
              </w:rPr>
              <w:t>Наявність</w:t>
            </w:r>
            <w:proofErr w:type="spellEnd"/>
          </w:p>
        </w:tc>
        <w:tc>
          <w:tcPr>
            <w:tcW w:w="1049" w:type="dxa"/>
            <w:shd w:val="clear" w:color="auto" w:fill="FFFFFF"/>
            <w:vAlign w:val="center"/>
          </w:tcPr>
          <w:p w:rsidR="00F26AA2" w:rsidRPr="00F208BC" w:rsidRDefault="00F26AA2" w:rsidP="00F26AA2">
            <w:pPr>
              <w:suppressAutoHyphens/>
              <w:jc w:val="center"/>
              <w:rPr>
                <w:rFonts w:ascii="Times New Roman" w:hAnsi="Times New Roman"/>
                <w:b/>
                <w:bCs/>
                <w:lang w:val="uk-UA" w:eastAsia="en-US"/>
              </w:rPr>
            </w:pPr>
            <w:r w:rsidRPr="00F208BC">
              <w:rPr>
                <w:rFonts w:ascii="Times New Roman" w:hAnsi="Times New Roman"/>
                <w:b/>
                <w:bCs/>
                <w:lang w:val="uk-UA" w:eastAsia="en-US"/>
              </w:rPr>
              <w:t>1</w:t>
            </w:r>
            <w:r w:rsidRPr="00F208BC">
              <w:rPr>
                <w:rFonts w:ascii="Times New Roman" w:hAnsi="Times New Roman"/>
                <w:b/>
                <w:bCs/>
                <w:lang w:eastAsia="en-US"/>
              </w:rPr>
              <w:t>шт.</w:t>
            </w:r>
          </w:p>
        </w:tc>
        <w:tc>
          <w:tcPr>
            <w:tcW w:w="1898" w:type="dxa"/>
            <w:shd w:val="clear" w:color="auto" w:fill="FFFFFF"/>
            <w:vAlign w:val="center"/>
          </w:tcPr>
          <w:p w:rsidR="00F26AA2" w:rsidRPr="00F208BC" w:rsidRDefault="00F26AA2" w:rsidP="00F26AA2">
            <w:pPr>
              <w:suppressAutoHyphens/>
              <w:jc w:val="center"/>
              <w:rPr>
                <w:rFonts w:ascii="Times New Roman" w:hAnsi="Times New Roman"/>
                <w:bCs/>
                <w:lang w:val="uk-UA"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suppressAutoHyphens/>
              <w:rPr>
                <w:rFonts w:ascii="Times New Roman" w:hAnsi="Times New Roman"/>
                <w:lang w:val="uk-UA" w:eastAsia="en-US"/>
              </w:rPr>
            </w:pPr>
            <w:proofErr w:type="spellStart"/>
            <w:r w:rsidRPr="00F208BC">
              <w:rPr>
                <w:rFonts w:ascii="Times New Roman" w:hAnsi="Times New Roman"/>
                <w:lang w:eastAsia="en-US"/>
              </w:rPr>
              <w:lastRenderedPageBreak/>
              <w:t>Діаметр</w:t>
            </w:r>
            <w:proofErr w:type="spellEnd"/>
            <w:r w:rsidRPr="00F208BC">
              <w:rPr>
                <w:rFonts w:ascii="Times New Roman" w:hAnsi="Times New Roman"/>
                <w:lang w:eastAsia="en-US"/>
              </w:rPr>
              <w:t xml:space="preserve"> </w:t>
            </w:r>
            <w:proofErr w:type="spellStart"/>
            <w:r w:rsidRPr="00F208BC">
              <w:rPr>
                <w:rFonts w:ascii="Times New Roman" w:hAnsi="Times New Roman"/>
                <w:lang w:eastAsia="en-US"/>
              </w:rPr>
              <w:t>інструмету</w:t>
            </w:r>
            <w:proofErr w:type="spellEnd"/>
          </w:p>
        </w:tc>
        <w:tc>
          <w:tcPr>
            <w:tcW w:w="2267" w:type="dxa"/>
            <w:shd w:val="clear" w:color="auto" w:fill="FFFFFF"/>
            <w:vAlign w:val="center"/>
          </w:tcPr>
          <w:p w:rsidR="00F26AA2" w:rsidRPr="00F208BC" w:rsidRDefault="00F26AA2" w:rsidP="00F26AA2">
            <w:pPr>
              <w:suppressAutoHyphens/>
              <w:jc w:val="center"/>
              <w:rPr>
                <w:rFonts w:ascii="Times New Roman" w:hAnsi="Times New Roman"/>
                <w:lang w:val="uk-UA" w:eastAsia="en-US"/>
              </w:rPr>
            </w:pPr>
            <w:r w:rsidRPr="00F208BC">
              <w:rPr>
                <w:rFonts w:ascii="Times New Roman" w:hAnsi="Times New Roman"/>
                <w:lang w:eastAsia="en-US"/>
              </w:rPr>
              <w:t xml:space="preserve">не </w:t>
            </w:r>
            <w:proofErr w:type="spellStart"/>
            <w:r w:rsidRPr="00F208BC">
              <w:rPr>
                <w:rFonts w:ascii="Times New Roman" w:hAnsi="Times New Roman"/>
                <w:lang w:eastAsia="en-US"/>
              </w:rPr>
              <w:t>більше</w:t>
            </w:r>
            <w:proofErr w:type="spellEnd"/>
            <w:r w:rsidRPr="00F208BC">
              <w:rPr>
                <w:rFonts w:ascii="Times New Roman" w:hAnsi="Times New Roman"/>
                <w:lang w:eastAsia="en-US"/>
              </w:rPr>
              <w:t xml:space="preserve"> 5,5 мм</w:t>
            </w:r>
          </w:p>
        </w:tc>
        <w:tc>
          <w:tcPr>
            <w:tcW w:w="1049" w:type="dxa"/>
            <w:shd w:val="clear" w:color="auto" w:fill="FFFFFF"/>
            <w:vAlign w:val="center"/>
          </w:tcPr>
          <w:p w:rsidR="00F26AA2" w:rsidRPr="00F208BC" w:rsidRDefault="00F26AA2" w:rsidP="00F26AA2">
            <w:pPr>
              <w:suppressAutoHyphens/>
              <w:jc w:val="center"/>
              <w:rPr>
                <w:rFonts w:ascii="Times New Roman" w:hAnsi="Times New Roman"/>
                <w:b/>
                <w:bCs/>
                <w:lang w:val="uk-UA" w:eastAsia="en-US"/>
              </w:rPr>
            </w:pPr>
          </w:p>
        </w:tc>
        <w:tc>
          <w:tcPr>
            <w:tcW w:w="1898" w:type="dxa"/>
            <w:shd w:val="clear" w:color="auto" w:fill="FFFFFF"/>
            <w:vAlign w:val="center"/>
          </w:tcPr>
          <w:p w:rsidR="00F26AA2" w:rsidRPr="00F208BC" w:rsidRDefault="00F26AA2" w:rsidP="00F26AA2">
            <w:pPr>
              <w:suppressAutoHyphens/>
              <w:jc w:val="center"/>
              <w:rPr>
                <w:rFonts w:ascii="Times New Roman" w:hAnsi="Times New Roman"/>
                <w:bCs/>
                <w:lang w:val="uk-UA"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suppressAutoHyphens/>
              <w:rPr>
                <w:rFonts w:ascii="Times New Roman" w:hAnsi="Times New Roman"/>
                <w:lang w:val="uk-UA" w:eastAsia="en-US"/>
              </w:rPr>
            </w:pPr>
            <w:proofErr w:type="spellStart"/>
            <w:r w:rsidRPr="00F208BC">
              <w:rPr>
                <w:rFonts w:ascii="Times New Roman" w:hAnsi="Times New Roman"/>
                <w:lang w:eastAsia="en-US"/>
              </w:rPr>
              <w:t>Робоча</w:t>
            </w:r>
            <w:proofErr w:type="spellEnd"/>
            <w:r w:rsidRPr="00F208BC">
              <w:rPr>
                <w:rFonts w:ascii="Times New Roman" w:hAnsi="Times New Roman"/>
                <w:lang w:eastAsia="en-US"/>
              </w:rPr>
              <w:t xml:space="preserve"> </w:t>
            </w:r>
            <w:proofErr w:type="spellStart"/>
            <w:r w:rsidRPr="00F208BC">
              <w:rPr>
                <w:rFonts w:ascii="Times New Roman" w:hAnsi="Times New Roman"/>
                <w:lang w:eastAsia="en-US"/>
              </w:rPr>
              <w:t>довжина</w:t>
            </w:r>
            <w:proofErr w:type="spellEnd"/>
          </w:p>
        </w:tc>
        <w:tc>
          <w:tcPr>
            <w:tcW w:w="2267" w:type="dxa"/>
            <w:shd w:val="clear" w:color="auto" w:fill="FFFFFF"/>
            <w:vAlign w:val="center"/>
          </w:tcPr>
          <w:p w:rsidR="00F26AA2" w:rsidRPr="00F208BC" w:rsidRDefault="00F26AA2" w:rsidP="00F26AA2">
            <w:pPr>
              <w:suppressAutoHyphens/>
              <w:jc w:val="center"/>
              <w:rPr>
                <w:rFonts w:ascii="Times New Roman" w:hAnsi="Times New Roman"/>
                <w:lang w:val="uk-UA" w:eastAsia="en-US"/>
              </w:rPr>
            </w:pPr>
            <w:r w:rsidRPr="00F208BC">
              <w:rPr>
                <w:rFonts w:ascii="Times New Roman" w:hAnsi="Times New Roman"/>
                <w:lang w:eastAsia="en-US"/>
              </w:rPr>
              <w:t xml:space="preserve">Не </w:t>
            </w:r>
            <w:proofErr w:type="spellStart"/>
            <w:r w:rsidRPr="00F208BC">
              <w:rPr>
                <w:rFonts w:ascii="Times New Roman" w:hAnsi="Times New Roman"/>
                <w:lang w:eastAsia="en-US"/>
              </w:rPr>
              <w:t>менше</w:t>
            </w:r>
            <w:proofErr w:type="spellEnd"/>
            <w:r w:rsidRPr="00F208BC">
              <w:rPr>
                <w:rFonts w:ascii="Times New Roman" w:hAnsi="Times New Roman"/>
                <w:lang w:eastAsia="en-US"/>
              </w:rPr>
              <w:t xml:space="preserve"> 300 мм</w:t>
            </w:r>
          </w:p>
        </w:tc>
        <w:tc>
          <w:tcPr>
            <w:tcW w:w="1049" w:type="dxa"/>
            <w:shd w:val="clear" w:color="auto" w:fill="FFFFFF"/>
            <w:vAlign w:val="center"/>
          </w:tcPr>
          <w:p w:rsidR="00F26AA2" w:rsidRPr="00F208BC" w:rsidRDefault="00F26AA2" w:rsidP="00F26AA2">
            <w:pPr>
              <w:suppressAutoHyphens/>
              <w:jc w:val="center"/>
              <w:rPr>
                <w:rFonts w:ascii="Times New Roman" w:hAnsi="Times New Roman"/>
                <w:b/>
                <w:bCs/>
                <w:lang w:val="uk-UA" w:eastAsia="en-US"/>
              </w:rPr>
            </w:pPr>
          </w:p>
        </w:tc>
        <w:tc>
          <w:tcPr>
            <w:tcW w:w="1898" w:type="dxa"/>
            <w:shd w:val="clear" w:color="auto" w:fill="FFFFFF"/>
            <w:vAlign w:val="center"/>
          </w:tcPr>
          <w:p w:rsidR="00F26AA2" w:rsidRPr="00F208BC" w:rsidRDefault="00F26AA2" w:rsidP="00F26AA2">
            <w:pPr>
              <w:suppressAutoHyphens/>
              <w:jc w:val="center"/>
              <w:rPr>
                <w:rFonts w:ascii="Times New Roman" w:hAnsi="Times New Roman"/>
                <w:bCs/>
                <w:lang w:val="uk-UA"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suppressAutoHyphens/>
              <w:rPr>
                <w:rFonts w:ascii="Times New Roman" w:hAnsi="Times New Roman"/>
                <w:lang w:eastAsia="en-US"/>
              </w:rPr>
            </w:pPr>
            <w:proofErr w:type="spellStart"/>
            <w:r w:rsidRPr="00F208BC">
              <w:rPr>
                <w:rFonts w:ascii="Times New Roman" w:hAnsi="Times New Roman"/>
                <w:lang w:val="uk-UA"/>
              </w:rPr>
              <w:t>Бранші</w:t>
            </w:r>
            <w:proofErr w:type="spellEnd"/>
            <w:r w:rsidRPr="00F208BC">
              <w:rPr>
                <w:rFonts w:ascii="Times New Roman" w:hAnsi="Times New Roman"/>
                <w:lang w:val="uk-UA"/>
              </w:rPr>
              <w:t xml:space="preserve"> прямі  </w:t>
            </w:r>
          </w:p>
        </w:tc>
        <w:tc>
          <w:tcPr>
            <w:tcW w:w="2267" w:type="dxa"/>
            <w:shd w:val="clear" w:color="auto" w:fill="FFFFFF"/>
            <w:vAlign w:val="center"/>
          </w:tcPr>
          <w:p w:rsidR="00F26AA2" w:rsidRPr="00F208BC" w:rsidRDefault="00F26AA2" w:rsidP="00F26AA2">
            <w:pPr>
              <w:suppressAutoHyphens/>
              <w:jc w:val="center"/>
              <w:rPr>
                <w:rFonts w:ascii="Times New Roman" w:hAnsi="Times New Roman"/>
                <w:lang w:eastAsia="en-US"/>
              </w:rPr>
            </w:pPr>
            <w:proofErr w:type="spellStart"/>
            <w:r w:rsidRPr="00F208BC">
              <w:rPr>
                <w:rFonts w:ascii="Times New Roman" w:hAnsi="Times New Roman"/>
                <w:lang w:eastAsia="en-US"/>
              </w:rPr>
              <w:t>Відповідність</w:t>
            </w:r>
            <w:proofErr w:type="spellEnd"/>
          </w:p>
        </w:tc>
        <w:tc>
          <w:tcPr>
            <w:tcW w:w="1049" w:type="dxa"/>
            <w:shd w:val="clear" w:color="auto" w:fill="FFFFFF"/>
            <w:vAlign w:val="center"/>
          </w:tcPr>
          <w:p w:rsidR="00F26AA2" w:rsidRPr="00F208BC" w:rsidRDefault="00F26AA2" w:rsidP="00F26AA2">
            <w:pPr>
              <w:suppressAutoHyphens/>
              <w:jc w:val="center"/>
              <w:rPr>
                <w:rFonts w:ascii="Times New Roman" w:hAnsi="Times New Roman"/>
                <w:b/>
                <w:bCs/>
                <w:lang w:val="uk-UA" w:eastAsia="en-US"/>
              </w:rPr>
            </w:pPr>
          </w:p>
        </w:tc>
        <w:tc>
          <w:tcPr>
            <w:tcW w:w="1898" w:type="dxa"/>
            <w:shd w:val="clear" w:color="auto" w:fill="FFFFFF"/>
            <w:vAlign w:val="center"/>
          </w:tcPr>
          <w:p w:rsidR="00F26AA2" w:rsidRPr="00F208BC" w:rsidRDefault="00F26AA2" w:rsidP="00F26AA2">
            <w:pPr>
              <w:suppressAutoHyphens/>
              <w:jc w:val="center"/>
              <w:rPr>
                <w:rFonts w:ascii="Times New Roman" w:hAnsi="Times New Roman"/>
                <w:bCs/>
                <w:lang w:val="uk-UA"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b/>
                <w:sz w:val="22"/>
                <w:szCs w:val="22"/>
                <w:lang w:eastAsia="en-US"/>
              </w:rPr>
            </w:pPr>
            <w:proofErr w:type="spellStart"/>
            <w:r w:rsidRPr="00F208BC">
              <w:rPr>
                <w:b/>
                <w:sz w:val="22"/>
                <w:szCs w:val="22"/>
                <w:lang w:eastAsia="en-US"/>
              </w:rPr>
              <w:t>Електрод</w:t>
            </w:r>
            <w:proofErr w:type="spellEnd"/>
            <w:r w:rsidRPr="00F208BC">
              <w:rPr>
                <w:b/>
                <w:sz w:val="22"/>
                <w:szCs w:val="22"/>
                <w:lang w:eastAsia="en-US"/>
              </w:rPr>
              <w:t xml:space="preserve"> </w:t>
            </w:r>
            <w:proofErr w:type="spellStart"/>
            <w:r w:rsidRPr="00F208BC">
              <w:rPr>
                <w:b/>
                <w:sz w:val="22"/>
                <w:szCs w:val="22"/>
                <w:lang w:eastAsia="en-US"/>
              </w:rPr>
              <w:t>лапароскопічний</w:t>
            </w:r>
            <w:proofErr w:type="spellEnd"/>
            <w:r w:rsidRPr="00F208BC">
              <w:rPr>
                <w:b/>
                <w:sz w:val="22"/>
                <w:szCs w:val="22"/>
                <w:lang w:eastAsia="en-US"/>
              </w:rPr>
              <w:t xml:space="preserve">, </w:t>
            </w:r>
            <w:proofErr w:type="spellStart"/>
            <w:r w:rsidRPr="00F208BC">
              <w:rPr>
                <w:b/>
                <w:sz w:val="22"/>
                <w:szCs w:val="22"/>
                <w:lang w:eastAsia="en-US"/>
              </w:rPr>
              <w:t>що</w:t>
            </w:r>
            <w:proofErr w:type="spellEnd"/>
            <w:r w:rsidRPr="00F208BC">
              <w:rPr>
                <w:b/>
                <w:sz w:val="22"/>
                <w:szCs w:val="22"/>
                <w:lang w:eastAsia="en-US"/>
              </w:rPr>
              <w:t xml:space="preserve"> </w:t>
            </w:r>
            <w:proofErr w:type="spellStart"/>
            <w:r w:rsidRPr="00F208BC">
              <w:rPr>
                <w:b/>
                <w:sz w:val="22"/>
                <w:szCs w:val="22"/>
                <w:lang w:eastAsia="en-US"/>
              </w:rPr>
              <w:t>коагулює</w:t>
            </w:r>
            <w:proofErr w:type="spellEnd"/>
            <w:r w:rsidRPr="00F208BC">
              <w:rPr>
                <w:b/>
                <w:sz w:val="22"/>
                <w:szCs w:val="22"/>
                <w:lang w:eastAsia="en-US"/>
              </w:rPr>
              <w:t>, типу "</w:t>
            </w:r>
            <w:proofErr w:type="spellStart"/>
            <w:r w:rsidRPr="00F208BC">
              <w:rPr>
                <w:b/>
                <w:sz w:val="22"/>
                <w:szCs w:val="22"/>
                <w:lang w:eastAsia="en-US"/>
              </w:rPr>
              <w:t>гачок</w:t>
            </w:r>
            <w:proofErr w:type="spellEnd"/>
            <w:r w:rsidRPr="00F208BC">
              <w:rPr>
                <w:b/>
                <w:sz w:val="22"/>
                <w:szCs w:val="22"/>
                <w:lang w:eastAsia="en-US"/>
              </w:rPr>
              <w:t>"</w:t>
            </w:r>
          </w:p>
        </w:tc>
        <w:tc>
          <w:tcPr>
            <w:tcW w:w="2267" w:type="dxa"/>
            <w:shd w:val="clear" w:color="auto" w:fill="FFFFFF"/>
            <w:vAlign w:val="center"/>
          </w:tcPr>
          <w:p w:rsidR="00F26AA2" w:rsidRPr="00F208BC" w:rsidRDefault="00F26AA2" w:rsidP="00F26AA2">
            <w:pPr>
              <w:pStyle w:val="ae"/>
              <w:jc w:val="center"/>
              <w:rPr>
                <w:b/>
                <w:sz w:val="22"/>
                <w:szCs w:val="22"/>
                <w:lang w:eastAsia="en-US"/>
              </w:rPr>
            </w:pPr>
            <w:proofErr w:type="spellStart"/>
            <w:r w:rsidRPr="00F208BC">
              <w:rPr>
                <w:b/>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
                <w:bCs/>
                <w:sz w:val="22"/>
                <w:szCs w:val="22"/>
                <w:lang w:eastAsia="en-US"/>
              </w:rPr>
            </w:pPr>
            <w:r w:rsidRPr="00F208BC">
              <w:rPr>
                <w:b/>
                <w:bCs/>
                <w:sz w:val="22"/>
                <w:szCs w:val="22"/>
                <w:lang w:eastAsia="en-US"/>
              </w:rPr>
              <w:t>3шт.</w:t>
            </w: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Роз'єм</w:t>
            </w:r>
            <w:proofErr w:type="spellEnd"/>
            <w:r w:rsidRPr="00F208BC">
              <w:rPr>
                <w:sz w:val="22"/>
                <w:szCs w:val="22"/>
                <w:lang w:eastAsia="en-US"/>
              </w:rPr>
              <w:t xml:space="preserve"> </w:t>
            </w:r>
            <w:proofErr w:type="spellStart"/>
            <w:r w:rsidRPr="00F208BC">
              <w:rPr>
                <w:sz w:val="22"/>
                <w:szCs w:val="22"/>
                <w:lang w:eastAsia="en-US"/>
              </w:rPr>
              <w:t>підключення</w:t>
            </w:r>
            <w:proofErr w:type="spellEnd"/>
            <w:r w:rsidRPr="00F208BC">
              <w:rPr>
                <w:sz w:val="22"/>
                <w:szCs w:val="22"/>
                <w:lang w:eastAsia="en-US"/>
              </w:rPr>
              <w:t xml:space="preserve"> ВЧ-</w:t>
            </w:r>
            <w:proofErr w:type="spellStart"/>
            <w:r w:rsidRPr="00F208BC">
              <w:rPr>
                <w:sz w:val="22"/>
                <w:szCs w:val="22"/>
                <w:lang w:eastAsia="en-US"/>
              </w:rPr>
              <w:t>монополярної</w:t>
            </w:r>
            <w:proofErr w:type="spellEnd"/>
            <w:r w:rsidRPr="00F208BC">
              <w:rPr>
                <w:sz w:val="22"/>
                <w:szCs w:val="22"/>
                <w:lang w:eastAsia="en-US"/>
              </w:rPr>
              <w:t xml:space="preserve">  </w:t>
            </w:r>
            <w:proofErr w:type="spellStart"/>
            <w:r w:rsidRPr="00F208BC">
              <w:rPr>
                <w:sz w:val="22"/>
                <w:szCs w:val="22"/>
                <w:lang w:eastAsia="en-US"/>
              </w:rPr>
              <w:t>коагуляції</w:t>
            </w:r>
            <w:proofErr w:type="spellEnd"/>
            <w:r w:rsidRPr="00F208BC">
              <w:rPr>
                <w:sz w:val="22"/>
                <w:szCs w:val="22"/>
                <w:lang w:eastAsia="en-US"/>
              </w:rPr>
              <w:t xml:space="preserve"> </w:t>
            </w:r>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r w:rsidRPr="00F208BC">
              <w:rPr>
                <w:sz w:val="22"/>
                <w:szCs w:val="22"/>
                <w:lang w:eastAsia="en-US"/>
              </w:rPr>
              <w:t xml:space="preserve">Наконечник </w:t>
            </w:r>
            <w:proofErr w:type="spellStart"/>
            <w:r w:rsidRPr="00F208BC">
              <w:rPr>
                <w:sz w:val="22"/>
                <w:szCs w:val="22"/>
                <w:lang w:eastAsia="en-US"/>
              </w:rPr>
              <w:t>електроду</w:t>
            </w:r>
            <w:proofErr w:type="spellEnd"/>
            <w:r w:rsidRPr="00F208BC">
              <w:rPr>
                <w:sz w:val="22"/>
                <w:szCs w:val="22"/>
                <w:lang w:eastAsia="en-US"/>
              </w:rPr>
              <w:t xml:space="preserve"> типу "</w:t>
            </w:r>
            <w:proofErr w:type="spellStart"/>
            <w:r w:rsidRPr="00F208BC">
              <w:rPr>
                <w:sz w:val="22"/>
                <w:szCs w:val="22"/>
                <w:lang w:eastAsia="en-US"/>
              </w:rPr>
              <w:t>гачок</w:t>
            </w:r>
            <w:proofErr w:type="spellEnd"/>
            <w:r w:rsidRPr="00F208BC">
              <w:rPr>
                <w:sz w:val="22"/>
                <w:szCs w:val="22"/>
                <w:lang w:eastAsia="en-US"/>
              </w:rPr>
              <w:t>" (L-</w:t>
            </w:r>
            <w:proofErr w:type="spellStart"/>
            <w:r w:rsidRPr="00F208BC">
              <w:rPr>
                <w:sz w:val="22"/>
                <w:szCs w:val="22"/>
                <w:lang w:eastAsia="en-US"/>
              </w:rPr>
              <w:t>подібний</w:t>
            </w:r>
            <w:proofErr w:type="spellEnd"/>
            <w:r w:rsidRPr="00F208BC">
              <w:rPr>
                <w:sz w:val="22"/>
                <w:szCs w:val="22"/>
                <w:lang w:eastAsia="en-US"/>
              </w:rPr>
              <w:t>)</w:t>
            </w:r>
          </w:p>
        </w:tc>
        <w:tc>
          <w:tcPr>
            <w:tcW w:w="2267" w:type="dxa"/>
            <w:shd w:val="clear" w:color="auto" w:fill="FFFFFF"/>
            <w:vAlign w:val="center"/>
          </w:tcPr>
          <w:p w:rsidR="00F26AA2" w:rsidRPr="00F208BC" w:rsidRDefault="00F26AA2" w:rsidP="00F26AA2">
            <w:pPr>
              <w:pStyle w:val="ae"/>
              <w:jc w:val="center"/>
              <w:rPr>
                <w:sz w:val="22"/>
                <w:szCs w:val="22"/>
                <w:lang w:eastAsia="en-US"/>
              </w:rPr>
            </w:pPr>
          </w:p>
          <w:p w:rsidR="00F26AA2" w:rsidRPr="00F208BC" w:rsidRDefault="00F26AA2" w:rsidP="00F26AA2">
            <w:pPr>
              <w:pStyle w:val="ae"/>
              <w:jc w:val="center"/>
              <w:rPr>
                <w:sz w:val="22"/>
                <w:szCs w:val="22"/>
                <w:lang w:eastAsia="en-US"/>
              </w:rPr>
            </w:pPr>
            <w:proofErr w:type="spellStart"/>
            <w:r w:rsidRPr="00F208BC">
              <w:rPr>
                <w:sz w:val="22"/>
                <w:szCs w:val="22"/>
                <w:lang w:eastAsia="en-US"/>
              </w:rPr>
              <w:t>Наявність</w:t>
            </w:r>
            <w:proofErr w:type="spellEnd"/>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Матеріал</w:t>
            </w:r>
            <w:proofErr w:type="spellEnd"/>
            <w:r w:rsidRPr="00F208BC">
              <w:rPr>
                <w:sz w:val="22"/>
                <w:szCs w:val="22"/>
                <w:lang w:eastAsia="en-US"/>
              </w:rPr>
              <w:t xml:space="preserve"> наконечника, </w:t>
            </w:r>
            <w:proofErr w:type="spellStart"/>
            <w:r w:rsidRPr="00F208BC">
              <w:rPr>
                <w:sz w:val="22"/>
                <w:szCs w:val="22"/>
                <w:lang w:eastAsia="en-US"/>
              </w:rPr>
              <w:t>роз'єму</w:t>
            </w:r>
            <w:proofErr w:type="spellEnd"/>
            <w:r w:rsidRPr="00F208BC">
              <w:rPr>
                <w:sz w:val="22"/>
                <w:szCs w:val="22"/>
                <w:lang w:eastAsia="en-US"/>
              </w:rPr>
              <w:t xml:space="preserve">  і  </w:t>
            </w:r>
            <w:proofErr w:type="spellStart"/>
            <w:r w:rsidRPr="00F208BC">
              <w:rPr>
                <w:sz w:val="22"/>
                <w:szCs w:val="22"/>
                <w:lang w:eastAsia="en-US"/>
              </w:rPr>
              <w:t>стрижня</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proofErr w:type="spellStart"/>
            <w:r w:rsidRPr="00F208BC">
              <w:rPr>
                <w:sz w:val="22"/>
                <w:szCs w:val="22"/>
                <w:lang w:eastAsia="en-US"/>
              </w:rPr>
              <w:t>Корозійностійка</w:t>
            </w:r>
            <w:proofErr w:type="spellEnd"/>
            <w:r w:rsidRPr="00F208BC">
              <w:rPr>
                <w:sz w:val="22"/>
                <w:szCs w:val="22"/>
                <w:lang w:eastAsia="en-US"/>
              </w:rPr>
              <w:t xml:space="preserve"> сталь</w:t>
            </w:r>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Зовнішній</w:t>
            </w:r>
            <w:proofErr w:type="spellEnd"/>
            <w:r w:rsidRPr="00F208BC">
              <w:rPr>
                <w:sz w:val="22"/>
                <w:szCs w:val="22"/>
                <w:lang w:eastAsia="en-US"/>
              </w:rPr>
              <w:t xml:space="preserve"> </w:t>
            </w:r>
            <w:proofErr w:type="spellStart"/>
            <w:r w:rsidRPr="00F208BC">
              <w:rPr>
                <w:sz w:val="22"/>
                <w:szCs w:val="22"/>
                <w:lang w:eastAsia="en-US"/>
              </w:rPr>
              <w:t>діаметр</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більше</w:t>
            </w:r>
            <w:proofErr w:type="spellEnd"/>
            <w:r w:rsidRPr="00F208BC">
              <w:rPr>
                <w:sz w:val="22"/>
                <w:szCs w:val="22"/>
                <w:lang w:eastAsia="en-US"/>
              </w:rPr>
              <w:t xml:space="preserve"> 5,5 мм</w:t>
            </w:r>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F26AA2" w:rsidRPr="00F208BC" w:rsidTr="00886D46">
        <w:trPr>
          <w:trHeight w:val="65"/>
          <w:jc w:val="center"/>
        </w:trPr>
        <w:tc>
          <w:tcPr>
            <w:tcW w:w="4822" w:type="dxa"/>
            <w:shd w:val="clear" w:color="auto" w:fill="FFFFFF"/>
          </w:tcPr>
          <w:p w:rsidR="00F26AA2" w:rsidRPr="00F208BC" w:rsidRDefault="00F26AA2" w:rsidP="00F26AA2">
            <w:pPr>
              <w:pStyle w:val="ae"/>
              <w:rPr>
                <w:sz w:val="22"/>
                <w:szCs w:val="22"/>
                <w:lang w:eastAsia="en-US"/>
              </w:rPr>
            </w:pPr>
            <w:proofErr w:type="spellStart"/>
            <w:r w:rsidRPr="00F208BC">
              <w:rPr>
                <w:sz w:val="22"/>
                <w:szCs w:val="22"/>
                <w:lang w:eastAsia="en-US"/>
              </w:rPr>
              <w:t>Робоча</w:t>
            </w:r>
            <w:proofErr w:type="spellEnd"/>
            <w:r w:rsidRPr="00F208BC">
              <w:rPr>
                <w:sz w:val="22"/>
                <w:szCs w:val="22"/>
                <w:lang w:eastAsia="en-US"/>
              </w:rPr>
              <w:t xml:space="preserve"> </w:t>
            </w:r>
            <w:proofErr w:type="spellStart"/>
            <w:r w:rsidRPr="00F208BC">
              <w:rPr>
                <w:sz w:val="22"/>
                <w:szCs w:val="22"/>
                <w:lang w:eastAsia="en-US"/>
              </w:rPr>
              <w:t>довжина</w:t>
            </w:r>
            <w:proofErr w:type="spellEnd"/>
          </w:p>
        </w:tc>
        <w:tc>
          <w:tcPr>
            <w:tcW w:w="2267" w:type="dxa"/>
            <w:shd w:val="clear" w:color="auto" w:fill="FFFFFF"/>
            <w:vAlign w:val="center"/>
          </w:tcPr>
          <w:p w:rsidR="00F26AA2" w:rsidRPr="00F208BC" w:rsidRDefault="00F26AA2" w:rsidP="00F26AA2">
            <w:pPr>
              <w:pStyle w:val="ae"/>
              <w:jc w:val="center"/>
              <w:rPr>
                <w:sz w:val="22"/>
                <w:szCs w:val="22"/>
                <w:lang w:eastAsia="en-US"/>
              </w:rPr>
            </w:pPr>
            <w:r w:rsidRPr="00F208BC">
              <w:rPr>
                <w:sz w:val="22"/>
                <w:szCs w:val="22"/>
                <w:lang w:eastAsia="en-US"/>
              </w:rPr>
              <w:t xml:space="preserve">Не </w:t>
            </w:r>
            <w:proofErr w:type="spellStart"/>
            <w:r w:rsidRPr="00F208BC">
              <w:rPr>
                <w:sz w:val="22"/>
                <w:szCs w:val="22"/>
                <w:lang w:eastAsia="en-US"/>
              </w:rPr>
              <w:t>менше</w:t>
            </w:r>
            <w:proofErr w:type="spellEnd"/>
            <w:r w:rsidRPr="00F208BC">
              <w:rPr>
                <w:sz w:val="22"/>
                <w:szCs w:val="22"/>
                <w:lang w:eastAsia="en-US"/>
              </w:rPr>
              <w:t xml:space="preserve"> 300 мм</w:t>
            </w:r>
          </w:p>
        </w:tc>
        <w:tc>
          <w:tcPr>
            <w:tcW w:w="1049" w:type="dxa"/>
            <w:shd w:val="clear" w:color="auto" w:fill="FFFFFF"/>
            <w:vAlign w:val="center"/>
          </w:tcPr>
          <w:p w:rsidR="00F26AA2" w:rsidRPr="00F208BC" w:rsidRDefault="00F26AA2" w:rsidP="00F26AA2">
            <w:pPr>
              <w:pStyle w:val="ae"/>
              <w:jc w:val="center"/>
              <w:rPr>
                <w:bCs/>
                <w:sz w:val="22"/>
                <w:szCs w:val="22"/>
                <w:lang w:eastAsia="en-US"/>
              </w:rPr>
            </w:pPr>
          </w:p>
        </w:tc>
        <w:tc>
          <w:tcPr>
            <w:tcW w:w="1898" w:type="dxa"/>
            <w:shd w:val="clear" w:color="auto" w:fill="FFFFFF"/>
            <w:vAlign w:val="center"/>
          </w:tcPr>
          <w:p w:rsidR="00F26AA2" w:rsidRPr="00F208BC" w:rsidRDefault="00F26AA2" w:rsidP="00F26AA2">
            <w:pPr>
              <w:pStyle w:val="ae"/>
              <w:jc w:val="center"/>
              <w:rPr>
                <w:bCs/>
                <w:sz w:val="22"/>
                <w:szCs w:val="22"/>
                <w:lang w:eastAsia="en-US"/>
              </w:rPr>
            </w:pPr>
          </w:p>
        </w:tc>
      </w:tr>
      <w:tr w:rsidR="00501518" w:rsidRPr="00F208BC" w:rsidTr="00886D46">
        <w:trPr>
          <w:trHeight w:val="65"/>
          <w:jc w:val="center"/>
        </w:trPr>
        <w:tc>
          <w:tcPr>
            <w:tcW w:w="4822" w:type="dxa"/>
            <w:shd w:val="clear" w:color="auto" w:fill="FFFFFF"/>
          </w:tcPr>
          <w:p w:rsidR="00501518" w:rsidRPr="00F208BC" w:rsidRDefault="00E95E6B" w:rsidP="00501518">
            <w:pPr>
              <w:pStyle w:val="ae"/>
              <w:tabs>
                <w:tab w:val="left" w:pos="1296"/>
              </w:tabs>
              <w:rPr>
                <w:b/>
                <w:sz w:val="22"/>
                <w:szCs w:val="22"/>
                <w:lang w:val="uk-UA"/>
              </w:rPr>
            </w:pPr>
            <w:proofErr w:type="spellStart"/>
            <w:r w:rsidRPr="00F208BC">
              <w:rPr>
                <w:b/>
                <w:sz w:val="22"/>
                <w:szCs w:val="22"/>
                <w:lang w:val="uk-UA"/>
              </w:rPr>
              <w:t>Ретрактор-ранорозширювач</w:t>
            </w:r>
            <w:proofErr w:type="spellEnd"/>
            <w:r w:rsidRPr="00F208BC">
              <w:rPr>
                <w:b/>
                <w:sz w:val="22"/>
                <w:szCs w:val="22"/>
                <w:lang w:val="uk-UA"/>
              </w:rPr>
              <w:t xml:space="preserve"> </w:t>
            </w:r>
            <w:proofErr w:type="spellStart"/>
            <w:r w:rsidRPr="00F208BC">
              <w:rPr>
                <w:b/>
                <w:sz w:val="22"/>
                <w:szCs w:val="22"/>
                <w:lang w:val="uk-UA"/>
              </w:rPr>
              <w:t>Сігала</w:t>
            </w:r>
            <w:proofErr w:type="spellEnd"/>
            <w:r w:rsidR="00501518" w:rsidRPr="00F208BC">
              <w:rPr>
                <w:b/>
                <w:sz w:val="22"/>
                <w:szCs w:val="22"/>
                <w:lang w:val="uk-UA"/>
              </w:rPr>
              <w:t xml:space="preserve"> з кріпленням до столу</w:t>
            </w:r>
            <w:r w:rsidR="00901230" w:rsidRPr="00F208BC">
              <w:rPr>
                <w:b/>
                <w:sz w:val="22"/>
                <w:szCs w:val="22"/>
                <w:lang w:val="uk-UA"/>
              </w:rPr>
              <w:t xml:space="preserve"> </w:t>
            </w:r>
            <w:proofErr w:type="spellStart"/>
            <w:r w:rsidR="00901230" w:rsidRPr="00F208BC">
              <w:rPr>
                <w:b/>
                <w:sz w:val="22"/>
                <w:szCs w:val="22"/>
              </w:rPr>
              <w:t>або</w:t>
            </w:r>
            <w:proofErr w:type="spellEnd"/>
            <w:r w:rsidR="00901230" w:rsidRPr="00F208BC">
              <w:rPr>
                <w:b/>
                <w:sz w:val="22"/>
                <w:szCs w:val="22"/>
              </w:rPr>
              <w:t xml:space="preserve"> </w:t>
            </w:r>
            <w:proofErr w:type="spellStart"/>
            <w:r w:rsidR="00901230" w:rsidRPr="00F208BC">
              <w:rPr>
                <w:b/>
                <w:sz w:val="22"/>
                <w:szCs w:val="22"/>
              </w:rPr>
              <w:t>еквівалент</w:t>
            </w:r>
            <w:proofErr w:type="spellEnd"/>
          </w:p>
        </w:tc>
        <w:tc>
          <w:tcPr>
            <w:tcW w:w="2267" w:type="dxa"/>
            <w:shd w:val="clear" w:color="auto" w:fill="FFFFFF"/>
            <w:vAlign w:val="center"/>
          </w:tcPr>
          <w:p w:rsidR="00501518" w:rsidRPr="00F208BC" w:rsidRDefault="00501518" w:rsidP="00501518">
            <w:pPr>
              <w:suppressAutoHyphens/>
              <w:jc w:val="center"/>
              <w:rPr>
                <w:rFonts w:ascii="Times New Roman" w:hAnsi="Times New Roman"/>
                <w:b/>
                <w:lang w:val="uk-UA" w:eastAsia="en-US"/>
              </w:rPr>
            </w:pPr>
            <w:proofErr w:type="spellStart"/>
            <w:r w:rsidRPr="00F208BC">
              <w:rPr>
                <w:rFonts w:ascii="Times New Roman" w:hAnsi="Times New Roman"/>
                <w:b/>
                <w:lang w:eastAsia="en-US"/>
              </w:rPr>
              <w:t>Наявність</w:t>
            </w:r>
            <w:proofErr w:type="spellEnd"/>
          </w:p>
        </w:tc>
        <w:tc>
          <w:tcPr>
            <w:tcW w:w="1049" w:type="dxa"/>
            <w:shd w:val="clear" w:color="auto" w:fill="FFFFFF"/>
            <w:vAlign w:val="center"/>
          </w:tcPr>
          <w:p w:rsidR="00501518" w:rsidRPr="00F208BC" w:rsidRDefault="00501518" w:rsidP="00501518">
            <w:pPr>
              <w:suppressAutoHyphens/>
              <w:jc w:val="center"/>
              <w:rPr>
                <w:rFonts w:ascii="Times New Roman" w:hAnsi="Times New Roman"/>
                <w:b/>
                <w:bCs/>
                <w:lang w:val="uk-UA" w:eastAsia="en-US"/>
              </w:rPr>
            </w:pPr>
            <w:r w:rsidRPr="00F208BC">
              <w:rPr>
                <w:rFonts w:ascii="Times New Roman" w:hAnsi="Times New Roman"/>
                <w:b/>
                <w:bCs/>
                <w:lang w:val="uk-UA" w:eastAsia="en-US"/>
              </w:rPr>
              <w:t>1</w:t>
            </w:r>
            <w:r w:rsidRPr="00F208BC">
              <w:rPr>
                <w:rFonts w:ascii="Times New Roman" w:hAnsi="Times New Roman"/>
                <w:b/>
                <w:bCs/>
                <w:lang w:eastAsia="en-US"/>
              </w:rPr>
              <w:t>шт.</w:t>
            </w:r>
          </w:p>
        </w:tc>
        <w:tc>
          <w:tcPr>
            <w:tcW w:w="1898" w:type="dxa"/>
            <w:shd w:val="clear" w:color="auto" w:fill="FFFFFF"/>
            <w:vAlign w:val="center"/>
          </w:tcPr>
          <w:p w:rsidR="00501518" w:rsidRPr="00F208BC" w:rsidRDefault="00501518" w:rsidP="00501518">
            <w:pPr>
              <w:suppressAutoHyphens/>
              <w:jc w:val="center"/>
              <w:rPr>
                <w:rFonts w:ascii="Times New Roman" w:hAnsi="Times New Roman"/>
                <w:b/>
                <w:bCs/>
                <w:lang w:val="uk-UA" w:eastAsia="en-US"/>
              </w:rPr>
            </w:pPr>
          </w:p>
        </w:tc>
      </w:tr>
      <w:tr w:rsidR="00EF6B52" w:rsidRPr="00F208BC" w:rsidTr="00886D46">
        <w:trPr>
          <w:trHeight w:val="65"/>
          <w:jc w:val="center"/>
        </w:trPr>
        <w:tc>
          <w:tcPr>
            <w:tcW w:w="4822" w:type="dxa"/>
            <w:shd w:val="clear" w:color="auto" w:fill="FFFFFF"/>
          </w:tcPr>
          <w:p w:rsidR="00EF6B52" w:rsidRPr="00F208BC" w:rsidRDefault="00EF6B52" w:rsidP="00501518">
            <w:pPr>
              <w:pStyle w:val="ae"/>
              <w:tabs>
                <w:tab w:val="left" w:pos="1296"/>
              </w:tabs>
              <w:rPr>
                <w:sz w:val="22"/>
                <w:szCs w:val="22"/>
                <w:lang w:val="uk-UA"/>
              </w:rPr>
            </w:pPr>
            <w:r w:rsidRPr="00F208BC">
              <w:rPr>
                <w:sz w:val="22"/>
                <w:szCs w:val="22"/>
                <w:lang w:val="uk-UA"/>
              </w:rPr>
              <w:t>Високоякісна нержавіюча сталь</w:t>
            </w:r>
          </w:p>
        </w:tc>
        <w:tc>
          <w:tcPr>
            <w:tcW w:w="2267" w:type="dxa"/>
            <w:shd w:val="clear" w:color="auto" w:fill="FFFFFF"/>
            <w:vAlign w:val="center"/>
          </w:tcPr>
          <w:p w:rsidR="00EF6B52" w:rsidRPr="00F208BC" w:rsidRDefault="00992BE3" w:rsidP="00501518">
            <w:pPr>
              <w:suppressAutoHyphens/>
              <w:jc w:val="center"/>
              <w:rPr>
                <w:rFonts w:ascii="Times New Roman" w:hAnsi="Times New Roman"/>
                <w:lang w:val="uk-UA" w:eastAsia="en-US"/>
              </w:rPr>
            </w:pPr>
            <w:r w:rsidRPr="00F208BC">
              <w:rPr>
                <w:rFonts w:ascii="Times New Roman" w:hAnsi="Times New Roman"/>
                <w:lang w:val="uk-UA" w:eastAsia="en-US"/>
              </w:rPr>
              <w:t>Відповідність</w:t>
            </w:r>
          </w:p>
        </w:tc>
        <w:tc>
          <w:tcPr>
            <w:tcW w:w="1049" w:type="dxa"/>
            <w:shd w:val="clear" w:color="auto" w:fill="FFFFFF"/>
            <w:vAlign w:val="center"/>
          </w:tcPr>
          <w:p w:rsidR="00EF6B52" w:rsidRPr="00F208BC" w:rsidRDefault="00EF6B52" w:rsidP="00501518">
            <w:pPr>
              <w:suppressAutoHyphens/>
              <w:jc w:val="center"/>
              <w:rPr>
                <w:rFonts w:ascii="Times New Roman" w:hAnsi="Times New Roman"/>
                <w:b/>
                <w:bCs/>
                <w:lang w:val="uk-UA" w:eastAsia="en-US"/>
              </w:rPr>
            </w:pPr>
          </w:p>
        </w:tc>
        <w:tc>
          <w:tcPr>
            <w:tcW w:w="1898" w:type="dxa"/>
            <w:shd w:val="clear" w:color="auto" w:fill="FFFFFF"/>
            <w:vAlign w:val="center"/>
          </w:tcPr>
          <w:p w:rsidR="00EF6B52" w:rsidRPr="00F208BC" w:rsidRDefault="00EF6B52" w:rsidP="00501518">
            <w:pPr>
              <w:suppressAutoHyphens/>
              <w:jc w:val="center"/>
              <w:rPr>
                <w:rFonts w:ascii="Times New Roman" w:hAnsi="Times New Roman"/>
                <w:b/>
                <w:bCs/>
                <w:lang w:val="uk-UA" w:eastAsia="en-US"/>
              </w:rPr>
            </w:pPr>
          </w:p>
        </w:tc>
      </w:tr>
      <w:tr w:rsidR="00EF6B52" w:rsidRPr="00F208BC" w:rsidTr="00886D46">
        <w:trPr>
          <w:trHeight w:val="65"/>
          <w:jc w:val="center"/>
        </w:trPr>
        <w:tc>
          <w:tcPr>
            <w:tcW w:w="4822" w:type="dxa"/>
            <w:shd w:val="clear" w:color="auto" w:fill="FFFFFF"/>
          </w:tcPr>
          <w:p w:rsidR="00EF6B52" w:rsidRPr="00F208BC" w:rsidRDefault="00EF6B52" w:rsidP="00501518">
            <w:pPr>
              <w:pStyle w:val="ae"/>
              <w:tabs>
                <w:tab w:val="left" w:pos="1296"/>
              </w:tabs>
              <w:rPr>
                <w:sz w:val="22"/>
                <w:szCs w:val="22"/>
                <w:lang w:val="uk-UA"/>
              </w:rPr>
            </w:pPr>
            <w:r w:rsidRPr="00F208BC">
              <w:rPr>
                <w:sz w:val="22"/>
                <w:szCs w:val="22"/>
                <w:lang w:val="uk-UA"/>
              </w:rPr>
              <w:t>Кріпленні до столу</w:t>
            </w:r>
          </w:p>
        </w:tc>
        <w:tc>
          <w:tcPr>
            <w:tcW w:w="2267" w:type="dxa"/>
            <w:shd w:val="clear" w:color="auto" w:fill="FFFFFF"/>
            <w:vAlign w:val="center"/>
          </w:tcPr>
          <w:p w:rsidR="00EF6B52" w:rsidRPr="00F208BC" w:rsidRDefault="000019D9" w:rsidP="00501518">
            <w:pPr>
              <w:suppressAutoHyphens/>
              <w:jc w:val="center"/>
              <w:rPr>
                <w:rFonts w:ascii="Times New Roman" w:hAnsi="Times New Roman"/>
                <w:lang w:eastAsia="en-US"/>
              </w:rPr>
            </w:pPr>
            <w:proofErr w:type="spellStart"/>
            <w:r w:rsidRPr="00F208BC">
              <w:rPr>
                <w:rFonts w:ascii="Times New Roman" w:hAnsi="Times New Roman"/>
                <w:lang w:eastAsia="en-US"/>
              </w:rPr>
              <w:t>Наявність</w:t>
            </w:r>
            <w:proofErr w:type="spellEnd"/>
          </w:p>
        </w:tc>
        <w:tc>
          <w:tcPr>
            <w:tcW w:w="1049" w:type="dxa"/>
            <w:shd w:val="clear" w:color="auto" w:fill="FFFFFF"/>
            <w:vAlign w:val="center"/>
          </w:tcPr>
          <w:p w:rsidR="00EF6B52" w:rsidRPr="00F208BC" w:rsidRDefault="00EF6B52" w:rsidP="00501518">
            <w:pPr>
              <w:suppressAutoHyphens/>
              <w:jc w:val="center"/>
              <w:rPr>
                <w:rFonts w:ascii="Times New Roman" w:hAnsi="Times New Roman"/>
                <w:b/>
                <w:bCs/>
                <w:lang w:val="uk-UA" w:eastAsia="en-US"/>
              </w:rPr>
            </w:pPr>
          </w:p>
        </w:tc>
        <w:tc>
          <w:tcPr>
            <w:tcW w:w="1898" w:type="dxa"/>
            <w:shd w:val="clear" w:color="auto" w:fill="FFFFFF"/>
            <w:vAlign w:val="center"/>
          </w:tcPr>
          <w:p w:rsidR="00EF6B52" w:rsidRPr="00F208BC" w:rsidRDefault="00EF6B52" w:rsidP="00501518">
            <w:pPr>
              <w:suppressAutoHyphens/>
              <w:jc w:val="center"/>
              <w:rPr>
                <w:rFonts w:ascii="Times New Roman" w:hAnsi="Times New Roman"/>
                <w:b/>
                <w:bCs/>
                <w:lang w:val="uk-UA" w:eastAsia="en-US"/>
              </w:rPr>
            </w:pPr>
          </w:p>
        </w:tc>
      </w:tr>
      <w:tr w:rsidR="00EF6B52" w:rsidRPr="00F208BC" w:rsidTr="00886D46">
        <w:trPr>
          <w:trHeight w:val="65"/>
          <w:jc w:val="center"/>
        </w:trPr>
        <w:tc>
          <w:tcPr>
            <w:tcW w:w="4822" w:type="dxa"/>
            <w:shd w:val="clear" w:color="auto" w:fill="FFFFFF"/>
          </w:tcPr>
          <w:p w:rsidR="00EF6B52" w:rsidRPr="00F208BC" w:rsidRDefault="00EF6B52" w:rsidP="00501518">
            <w:pPr>
              <w:pStyle w:val="ae"/>
              <w:tabs>
                <w:tab w:val="left" w:pos="1296"/>
              </w:tabs>
              <w:rPr>
                <w:sz w:val="22"/>
                <w:szCs w:val="22"/>
                <w:lang w:val="uk-UA"/>
              </w:rPr>
            </w:pPr>
            <w:r w:rsidRPr="00F208BC">
              <w:rPr>
                <w:sz w:val="22"/>
                <w:szCs w:val="22"/>
                <w:lang w:val="uk-UA"/>
              </w:rPr>
              <w:t>Профільовані поворотні лопатки</w:t>
            </w:r>
          </w:p>
        </w:tc>
        <w:tc>
          <w:tcPr>
            <w:tcW w:w="2267" w:type="dxa"/>
            <w:shd w:val="clear" w:color="auto" w:fill="FFFFFF"/>
            <w:vAlign w:val="center"/>
          </w:tcPr>
          <w:p w:rsidR="00EF6B52" w:rsidRPr="00F208BC" w:rsidRDefault="000019D9" w:rsidP="00501518">
            <w:pPr>
              <w:suppressAutoHyphens/>
              <w:jc w:val="center"/>
              <w:rPr>
                <w:rFonts w:ascii="Times New Roman" w:hAnsi="Times New Roman"/>
                <w:lang w:val="uk-UA" w:eastAsia="en-US"/>
              </w:rPr>
            </w:pPr>
            <w:proofErr w:type="spellStart"/>
            <w:r w:rsidRPr="00F208BC">
              <w:rPr>
                <w:rFonts w:ascii="Times New Roman" w:hAnsi="Times New Roman"/>
                <w:lang w:eastAsia="en-US"/>
              </w:rPr>
              <w:t>Наявність</w:t>
            </w:r>
            <w:proofErr w:type="spellEnd"/>
          </w:p>
        </w:tc>
        <w:tc>
          <w:tcPr>
            <w:tcW w:w="1049" w:type="dxa"/>
            <w:shd w:val="clear" w:color="auto" w:fill="FFFFFF"/>
            <w:vAlign w:val="center"/>
          </w:tcPr>
          <w:p w:rsidR="00EF6B52" w:rsidRPr="00F208BC" w:rsidRDefault="00EF6B52" w:rsidP="00501518">
            <w:pPr>
              <w:suppressAutoHyphens/>
              <w:jc w:val="center"/>
              <w:rPr>
                <w:rFonts w:ascii="Times New Roman" w:hAnsi="Times New Roman"/>
                <w:b/>
                <w:bCs/>
                <w:lang w:val="uk-UA" w:eastAsia="en-US"/>
              </w:rPr>
            </w:pPr>
          </w:p>
        </w:tc>
        <w:tc>
          <w:tcPr>
            <w:tcW w:w="1898" w:type="dxa"/>
            <w:shd w:val="clear" w:color="auto" w:fill="FFFFFF"/>
            <w:vAlign w:val="center"/>
          </w:tcPr>
          <w:p w:rsidR="00EF6B52" w:rsidRPr="00F208BC" w:rsidRDefault="00EF6B52" w:rsidP="00501518">
            <w:pPr>
              <w:suppressAutoHyphens/>
              <w:jc w:val="center"/>
              <w:rPr>
                <w:rFonts w:ascii="Times New Roman" w:hAnsi="Times New Roman"/>
                <w:b/>
                <w:bCs/>
                <w:lang w:val="uk-UA" w:eastAsia="en-US"/>
              </w:rPr>
            </w:pPr>
          </w:p>
        </w:tc>
      </w:tr>
      <w:tr w:rsidR="00EF6B52" w:rsidRPr="00F208BC" w:rsidTr="00886D46">
        <w:trPr>
          <w:trHeight w:val="65"/>
          <w:jc w:val="center"/>
        </w:trPr>
        <w:tc>
          <w:tcPr>
            <w:tcW w:w="4822" w:type="dxa"/>
            <w:shd w:val="clear" w:color="auto" w:fill="FFFFFF"/>
          </w:tcPr>
          <w:p w:rsidR="00EF6B52" w:rsidRPr="00F208BC" w:rsidRDefault="00EF6B52" w:rsidP="00501518">
            <w:pPr>
              <w:pStyle w:val="ae"/>
              <w:tabs>
                <w:tab w:val="left" w:pos="1296"/>
              </w:tabs>
              <w:rPr>
                <w:sz w:val="22"/>
                <w:szCs w:val="22"/>
                <w:lang w:val="uk-UA"/>
              </w:rPr>
            </w:pPr>
            <w:r w:rsidRPr="00F208BC">
              <w:rPr>
                <w:sz w:val="22"/>
                <w:szCs w:val="22"/>
                <w:lang w:val="uk-UA"/>
              </w:rPr>
              <w:t>Храповий механізм для регулювання лез</w:t>
            </w:r>
          </w:p>
        </w:tc>
        <w:tc>
          <w:tcPr>
            <w:tcW w:w="2267" w:type="dxa"/>
            <w:shd w:val="clear" w:color="auto" w:fill="FFFFFF"/>
            <w:vAlign w:val="center"/>
          </w:tcPr>
          <w:p w:rsidR="00EF6B52" w:rsidRPr="00F208BC" w:rsidRDefault="000019D9" w:rsidP="00501518">
            <w:pPr>
              <w:suppressAutoHyphens/>
              <w:jc w:val="center"/>
              <w:rPr>
                <w:rFonts w:ascii="Times New Roman" w:hAnsi="Times New Roman"/>
                <w:lang w:val="uk-UA" w:eastAsia="en-US"/>
              </w:rPr>
            </w:pPr>
            <w:proofErr w:type="spellStart"/>
            <w:r w:rsidRPr="00F208BC">
              <w:rPr>
                <w:rFonts w:ascii="Times New Roman" w:hAnsi="Times New Roman"/>
                <w:lang w:eastAsia="en-US"/>
              </w:rPr>
              <w:t>Наявність</w:t>
            </w:r>
            <w:proofErr w:type="spellEnd"/>
          </w:p>
        </w:tc>
        <w:tc>
          <w:tcPr>
            <w:tcW w:w="1049" w:type="dxa"/>
            <w:shd w:val="clear" w:color="auto" w:fill="FFFFFF"/>
            <w:vAlign w:val="center"/>
          </w:tcPr>
          <w:p w:rsidR="00EF6B52" w:rsidRPr="00F208BC" w:rsidRDefault="00EF6B52" w:rsidP="00501518">
            <w:pPr>
              <w:suppressAutoHyphens/>
              <w:jc w:val="center"/>
              <w:rPr>
                <w:rFonts w:ascii="Times New Roman" w:hAnsi="Times New Roman"/>
                <w:b/>
                <w:bCs/>
                <w:lang w:val="uk-UA" w:eastAsia="en-US"/>
              </w:rPr>
            </w:pPr>
          </w:p>
        </w:tc>
        <w:tc>
          <w:tcPr>
            <w:tcW w:w="1898" w:type="dxa"/>
            <w:shd w:val="clear" w:color="auto" w:fill="FFFFFF"/>
            <w:vAlign w:val="center"/>
          </w:tcPr>
          <w:p w:rsidR="00EF6B52" w:rsidRPr="00F208BC" w:rsidRDefault="00EF6B52" w:rsidP="00501518">
            <w:pPr>
              <w:suppressAutoHyphens/>
              <w:jc w:val="center"/>
              <w:rPr>
                <w:rFonts w:ascii="Times New Roman" w:hAnsi="Times New Roman"/>
                <w:b/>
                <w:bCs/>
                <w:lang w:val="uk-UA" w:eastAsia="en-US"/>
              </w:rPr>
            </w:pPr>
          </w:p>
        </w:tc>
      </w:tr>
      <w:tr w:rsidR="00EF6B52" w:rsidRPr="00F208BC" w:rsidTr="00886D46">
        <w:trPr>
          <w:trHeight w:val="65"/>
          <w:jc w:val="center"/>
        </w:trPr>
        <w:tc>
          <w:tcPr>
            <w:tcW w:w="4822" w:type="dxa"/>
            <w:shd w:val="clear" w:color="auto" w:fill="FFFFFF"/>
          </w:tcPr>
          <w:p w:rsidR="00EF6B52" w:rsidRPr="00F208BC" w:rsidRDefault="00EF6B52" w:rsidP="00501518">
            <w:pPr>
              <w:pStyle w:val="ae"/>
              <w:tabs>
                <w:tab w:val="left" w:pos="1296"/>
              </w:tabs>
              <w:rPr>
                <w:sz w:val="22"/>
                <w:szCs w:val="22"/>
                <w:lang w:val="uk-UA"/>
              </w:rPr>
            </w:pPr>
            <w:r w:rsidRPr="00F208BC">
              <w:rPr>
                <w:sz w:val="22"/>
                <w:szCs w:val="22"/>
                <w:lang w:val="uk-UA"/>
              </w:rPr>
              <w:t>Три комплекти змінних дзеркал</w:t>
            </w:r>
          </w:p>
        </w:tc>
        <w:tc>
          <w:tcPr>
            <w:tcW w:w="2267" w:type="dxa"/>
            <w:shd w:val="clear" w:color="auto" w:fill="FFFFFF"/>
            <w:vAlign w:val="center"/>
          </w:tcPr>
          <w:p w:rsidR="00EF6B52" w:rsidRPr="00F208BC" w:rsidRDefault="000019D9" w:rsidP="00501518">
            <w:pPr>
              <w:suppressAutoHyphens/>
              <w:jc w:val="center"/>
              <w:rPr>
                <w:rFonts w:ascii="Times New Roman" w:hAnsi="Times New Roman"/>
                <w:lang w:val="uk-UA" w:eastAsia="en-US"/>
              </w:rPr>
            </w:pPr>
            <w:proofErr w:type="spellStart"/>
            <w:r w:rsidRPr="00F208BC">
              <w:rPr>
                <w:rFonts w:ascii="Times New Roman" w:hAnsi="Times New Roman"/>
                <w:lang w:eastAsia="en-US"/>
              </w:rPr>
              <w:t>Наявність</w:t>
            </w:r>
            <w:proofErr w:type="spellEnd"/>
          </w:p>
        </w:tc>
        <w:tc>
          <w:tcPr>
            <w:tcW w:w="1049" w:type="dxa"/>
            <w:shd w:val="clear" w:color="auto" w:fill="FFFFFF"/>
            <w:vAlign w:val="center"/>
          </w:tcPr>
          <w:p w:rsidR="00EF6B52" w:rsidRPr="00F208BC" w:rsidRDefault="00EF6B52" w:rsidP="00501518">
            <w:pPr>
              <w:suppressAutoHyphens/>
              <w:jc w:val="center"/>
              <w:rPr>
                <w:rFonts w:ascii="Times New Roman" w:hAnsi="Times New Roman"/>
                <w:b/>
                <w:bCs/>
                <w:lang w:val="uk-UA" w:eastAsia="en-US"/>
              </w:rPr>
            </w:pPr>
          </w:p>
        </w:tc>
        <w:tc>
          <w:tcPr>
            <w:tcW w:w="1898" w:type="dxa"/>
            <w:shd w:val="clear" w:color="auto" w:fill="FFFFFF"/>
            <w:vAlign w:val="center"/>
          </w:tcPr>
          <w:p w:rsidR="00EF6B52" w:rsidRPr="00F208BC" w:rsidRDefault="00EF6B52" w:rsidP="00501518">
            <w:pPr>
              <w:suppressAutoHyphens/>
              <w:jc w:val="center"/>
              <w:rPr>
                <w:rFonts w:ascii="Times New Roman" w:hAnsi="Times New Roman"/>
                <w:b/>
                <w:bCs/>
                <w:lang w:val="uk-UA" w:eastAsia="en-US"/>
              </w:rPr>
            </w:pPr>
          </w:p>
        </w:tc>
      </w:tr>
    </w:tbl>
    <w:p w:rsidR="00423502" w:rsidRPr="00F208BC" w:rsidRDefault="00423502" w:rsidP="00385657">
      <w:pPr>
        <w:pStyle w:val="Normal1"/>
        <w:spacing w:line="240" w:lineRule="auto"/>
        <w:ind w:firstLine="0"/>
        <w:jc w:val="both"/>
        <w:rPr>
          <w:sz w:val="24"/>
          <w:szCs w:val="24"/>
        </w:rPr>
      </w:pPr>
      <w:bookmarkStart w:id="1" w:name="_GoBack"/>
      <w:bookmarkEnd w:id="1"/>
    </w:p>
    <w:sectPr w:rsidR="00423502" w:rsidRPr="00F208BC" w:rsidSect="00F208BC">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DD26E3"/>
    <w:multiLevelType w:val="hybridMultilevel"/>
    <w:tmpl w:val="3DD8ECFA"/>
    <w:lvl w:ilvl="0" w:tplc="04190001">
      <w:start w:val="1"/>
      <w:numFmt w:val="bullet"/>
      <w:lvlText w:val=""/>
      <w:lvlJc w:val="left"/>
      <w:pPr>
        <w:ind w:left="1381" w:hanging="360"/>
      </w:pPr>
      <w:rPr>
        <w:rFonts w:ascii="Symbol" w:hAnsi="Symbol" w:hint="default"/>
      </w:rPr>
    </w:lvl>
    <w:lvl w:ilvl="1" w:tplc="04190003">
      <w:start w:val="1"/>
      <w:numFmt w:val="decimal"/>
      <w:pStyle w:val="2"/>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15A6983"/>
    <w:multiLevelType w:val="hybridMultilevel"/>
    <w:tmpl w:val="00982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1D13E6"/>
    <w:multiLevelType w:val="hybridMultilevel"/>
    <w:tmpl w:val="2A101884"/>
    <w:lvl w:ilvl="0" w:tplc="04190001">
      <w:start w:val="1"/>
      <w:numFmt w:val="bullet"/>
      <w:lvlText w:val=""/>
      <w:lvlJc w:val="left"/>
      <w:pPr>
        <w:ind w:left="138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20AD3C3E"/>
    <w:multiLevelType w:val="hybridMultilevel"/>
    <w:tmpl w:val="A134CDD4"/>
    <w:lvl w:ilvl="0" w:tplc="04190001">
      <w:start w:val="1"/>
      <w:numFmt w:val="bullet"/>
      <w:lvlText w:val=""/>
      <w:lvlJc w:val="left"/>
      <w:pPr>
        <w:ind w:left="138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2D8770C"/>
    <w:multiLevelType w:val="hybridMultilevel"/>
    <w:tmpl w:val="2CC62436"/>
    <w:lvl w:ilvl="0" w:tplc="04190011">
      <w:start w:val="1"/>
      <w:numFmt w:val="decimal"/>
      <w:lvlText w:val="%1)"/>
      <w:lvlJc w:val="left"/>
      <w:pPr>
        <w:tabs>
          <w:tab w:val="num" w:pos="786"/>
        </w:tabs>
        <w:ind w:left="786" w:hanging="360"/>
      </w:pPr>
    </w:lvl>
    <w:lvl w:ilvl="1" w:tplc="A5F66666">
      <w:start w:val="1"/>
      <w:numFmt w:val="bullet"/>
      <w:lvlText w:val="-"/>
      <w:lvlJc w:val="left"/>
      <w:pPr>
        <w:tabs>
          <w:tab w:val="num" w:pos="1506"/>
        </w:tabs>
        <w:ind w:left="1506" w:hanging="360"/>
      </w:pPr>
      <w:rPr>
        <w:rFonts w:ascii="Times New Roman" w:eastAsia="Times New Roman" w:hAnsi="Times New Roman" w:cs="Times New Roman"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150AD3"/>
    <w:multiLevelType w:val="hybridMultilevel"/>
    <w:tmpl w:val="D3585E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36F0ABA"/>
    <w:multiLevelType w:val="hybridMultilevel"/>
    <w:tmpl w:val="C1C88702"/>
    <w:lvl w:ilvl="0" w:tplc="55AABCA0">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43435E"/>
    <w:multiLevelType w:val="hybridMultilevel"/>
    <w:tmpl w:val="5FD4BEA0"/>
    <w:lvl w:ilvl="0" w:tplc="125A7742">
      <w:start w:val="1"/>
      <w:numFmt w:val="bullet"/>
      <w:lvlText w:val="־"/>
      <w:lvlJc w:val="left"/>
      <w:pPr>
        <w:ind w:left="1006" w:hanging="360"/>
      </w:pPr>
      <w:rPr>
        <w:rFonts w:ascii="Times New Roman" w:hAnsi="Times New Roman" w:hint="default"/>
      </w:rPr>
    </w:lvl>
    <w:lvl w:ilvl="1" w:tplc="04190003" w:tentative="1">
      <w:start w:val="1"/>
      <w:numFmt w:val="bullet"/>
      <w:lvlText w:val="o"/>
      <w:lvlJc w:val="left"/>
      <w:pPr>
        <w:ind w:left="1726" w:hanging="360"/>
      </w:pPr>
      <w:rPr>
        <w:rFonts w:ascii="Courier New" w:hAnsi="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9" w15:restartNumberingAfterBreak="0">
    <w:nsid w:val="2DC3474E"/>
    <w:multiLevelType w:val="hybridMultilevel"/>
    <w:tmpl w:val="A0E63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1E315B"/>
    <w:multiLevelType w:val="hybridMultilevel"/>
    <w:tmpl w:val="F51A99CA"/>
    <w:lvl w:ilvl="0" w:tplc="47ACED3E">
      <w:start w:val="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44001EA"/>
    <w:multiLevelType w:val="hybridMultilevel"/>
    <w:tmpl w:val="AB4E5002"/>
    <w:lvl w:ilvl="0" w:tplc="DBCA682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6C4441"/>
    <w:multiLevelType w:val="hybridMultilevel"/>
    <w:tmpl w:val="F9200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8D6749"/>
    <w:multiLevelType w:val="hybridMultilevel"/>
    <w:tmpl w:val="4F087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F260AF"/>
    <w:multiLevelType w:val="hybridMultilevel"/>
    <w:tmpl w:val="D7348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6E0CD9"/>
    <w:multiLevelType w:val="hybridMultilevel"/>
    <w:tmpl w:val="06BA4D4C"/>
    <w:lvl w:ilvl="0" w:tplc="4D10D21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15:restartNumberingAfterBreak="0">
    <w:nsid w:val="69413664"/>
    <w:multiLevelType w:val="hybridMultilevel"/>
    <w:tmpl w:val="E37CA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BF0FBA"/>
    <w:multiLevelType w:val="hybridMultilevel"/>
    <w:tmpl w:val="2CC62436"/>
    <w:lvl w:ilvl="0" w:tplc="04190011">
      <w:start w:val="1"/>
      <w:numFmt w:val="decimal"/>
      <w:lvlText w:val="%1)"/>
      <w:lvlJc w:val="left"/>
      <w:pPr>
        <w:tabs>
          <w:tab w:val="num" w:pos="786"/>
        </w:tabs>
        <w:ind w:left="786" w:hanging="360"/>
      </w:pPr>
    </w:lvl>
    <w:lvl w:ilvl="1" w:tplc="A5F66666">
      <w:start w:val="1"/>
      <w:numFmt w:val="bullet"/>
      <w:lvlText w:val="-"/>
      <w:lvlJc w:val="left"/>
      <w:pPr>
        <w:tabs>
          <w:tab w:val="num" w:pos="1506"/>
        </w:tabs>
        <w:ind w:left="1506" w:hanging="360"/>
      </w:pPr>
      <w:rPr>
        <w:rFonts w:ascii="Times New Roman" w:eastAsia="Times New Roman" w:hAnsi="Times New Roman" w:cs="Times New Roman"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15:restartNumberingAfterBreak="0">
    <w:nsid w:val="732A50C8"/>
    <w:multiLevelType w:val="hybridMultilevel"/>
    <w:tmpl w:val="051E9C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3E56452"/>
    <w:multiLevelType w:val="hybridMultilevel"/>
    <w:tmpl w:val="ACB4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661E76"/>
    <w:multiLevelType w:val="hybridMultilevel"/>
    <w:tmpl w:val="2AFEC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7"/>
  </w:num>
  <w:num w:numId="7">
    <w:abstractNumId w:val="5"/>
  </w:num>
  <w:num w:numId="8">
    <w:abstractNumId w:val="13"/>
  </w:num>
  <w:num w:numId="9">
    <w:abstractNumId w:val="20"/>
  </w:num>
  <w:num w:numId="10">
    <w:abstractNumId w:val="14"/>
  </w:num>
  <w:num w:numId="11">
    <w:abstractNumId w:val="2"/>
  </w:num>
  <w:num w:numId="12">
    <w:abstractNumId w:val="8"/>
  </w:num>
  <w:num w:numId="13">
    <w:abstractNumId w:val="15"/>
  </w:num>
  <w:num w:numId="14">
    <w:abstractNumId w:val="21"/>
  </w:num>
  <w:num w:numId="15">
    <w:abstractNumId w:val="12"/>
  </w:num>
  <w:num w:numId="16">
    <w:abstractNumId w:val="7"/>
  </w:num>
  <w:num w:numId="17">
    <w:abstractNumId w:val="16"/>
  </w:num>
  <w:num w:numId="18">
    <w:abstractNumId w:val="19"/>
  </w:num>
  <w:num w:numId="19">
    <w:abstractNumId w:val="10"/>
  </w:num>
  <w:num w:numId="20">
    <w:abstractNumId w:val="11"/>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4F"/>
    <w:rsid w:val="000019D9"/>
    <w:rsid w:val="00011862"/>
    <w:rsid w:val="00014132"/>
    <w:rsid w:val="0002137E"/>
    <w:rsid w:val="00021601"/>
    <w:rsid w:val="0002712D"/>
    <w:rsid w:val="000275B4"/>
    <w:rsid w:val="00031DA9"/>
    <w:rsid w:val="000342B7"/>
    <w:rsid w:val="00037DF9"/>
    <w:rsid w:val="00043A1F"/>
    <w:rsid w:val="00045247"/>
    <w:rsid w:val="00045550"/>
    <w:rsid w:val="00050545"/>
    <w:rsid w:val="00052B6A"/>
    <w:rsid w:val="00056C92"/>
    <w:rsid w:val="00065898"/>
    <w:rsid w:val="00066AAC"/>
    <w:rsid w:val="00072F89"/>
    <w:rsid w:val="00072F9D"/>
    <w:rsid w:val="00074856"/>
    <w:rsid w:val="0007514D"/>
    <w:rsid w:val="00081FE8"/>
    <w:rsid w:val="0008328C"/>
    <w:rsid w:val="00085A25"/>
    <w:rsid w:val="00086B57"/>
    <w:rsid w:val="00095767"/>
    <w:rsid w:val="0009610F"/>
    <w:rsid w:val="00096581"/>
    <w:rsid w:val="000A0CA0"/>
    <w:rsid w:val="000A28E8"/>
    <w:rsid w:val="000A578E"/>
    <w:rsid w:val="000A716C"/>
    <w:rsid w:val="000B4B41"/>
    <w:rsid w:val="000B6EF6"/>
    <w:rsid w:val="000C216F"/>
    <w:rsid w:val="000C5DB4"/>
    <w:rsid w:val="000C5EE8"/>
    <w:rsid w:val="000C775F"/>
    <w:rsid w:val="000D098B"/>
    <w:rsid w:val="000D0CCB"/>
    <w:rsid w:val="000D1254"/>
    <w:rsid w:val="000D4E0B"/>
    <w:rsid w:val="000E1213"/>
    <w:rsid w:val="000E4525"/>
    <w:rsid w:val="000F1C7B"/>
    <w:rsid w:val="000F73C7"/>
    <w:rsid w:val="00100759"/>
    <w:rsid w:val="00101853"/>
    <w:rsid w:val="00102C05"/>
    <w:rsid w:val="001047CB"/>
    <w:rsid w:val="00112E70"/>
    <w:rsid w:val="00113447"/>
    <w:rsid w:val="001147DD"/>
    <w:rsid w:val="00126353"/>
    <w:rsid w:val="001271B1"/>
    <w:rsid w:val="0013005F"/>
    <w:rsid w:val="00130915"/>
    <w:rsid w:val="0013326A"/>
    <w:rsid w:val="00136241"/>
    <w:rsid w:val="0014095C"/>
    <w:rsid w:val="001468BC"/>
    <w:rsid w:val="00163447"/>
    <w:rsid w:val="001652B3"/>
    <w:rsid w:val="00166BF3"/>
    <w:rsid w:val="00171048"/>
    <w:rsid w:val="00177605"/>
    <w:rsid w:val="00193164"/>
    <w:rsid w:val="00193E4E"/>
    <w:rsid w:val="00194B30"/>
    <w:rsid w:val="001A1D93"/>
    <w:rsid w:val="001A2F1D"/>
    <w:rsid w:val="001A49C3"/>
    <w:rsid w:val="001A5C80"/>
    <w:rsid w:val="001B7991"/>
    <w:rsid w:val="001C3044"/>
    <w:rsid w:val="001C40A0"/>
    <w:rsid w:val="001C5D6C"/>
    <w:rsid w:val="001D03E0"/>
    <w:rsid w:val="001D2EAE"/>
    <w:rsid w:val="001D369F"/>
    <w:rsid w:val="001D7E99"/>
    <w:rsid w:val="001E15C3"/>
    <w:rsid w:val="001F2E7E"/>
    <w:rsid w:val="001F5240"/>
    <w:rsid w:val="001F7166"/>
    <w:rsid w:val="002032F5"/>
    <w:rsid w:val="00203827"/>
    <w:rsid w:val="002046BE"/>
    <w:rsid w:val="0021134A"/>
    <w:rsid w:val="0021600B"/>
    <w:rsid w:val="00216472"/>
    <w:rsid w:val="00221EC9"/>
    <w:rsid w:val="002240C8"/>
    <w:rsid w:val="002242F3"/>
    <w:rsid w:val="00226A01"/>
    <w:rsid w:val="002277C4"/>
    <w:rsid w:val="00227A1C"/>
    <w:rsid w:val="00232D4F"/>
    <w:rsid w:val="00235C5D"/>
    <w:rsid w:val="002379D4"/>
    <w:rsid w:val="00242547"/>
    <w:rsid w:val="00243306"/>
    <w:rsid w:val="0024481A"/>
    <w:rsid w:val="00245DF4"/>
    <w:rsid w:val="002535CB"/>
    <w:rsid w:val="00255F17"/>
    <w:rsid w:val="002569D0"/>
    <w:rsid w:val="0026004D"/>
    <w:rsid w:val="00264DE8"/>
    <w:rsid w:val="002727FC"/>
    <w:rsid w:val="00281EFB"/>
    <w:rsid w:val="00291BC2"/>
    <w:rsid w:val="00293B30"/>
    <w:rsid w:val="00296A7D"/>
    <w:rsid w:val="00297974"/>
    <w:rsid w:val="002A7829"/>
    <w:rsid w:val="002B6E78"/>
    <w:rsid w:val="002C3948"/>
    <w:rsid w:val="002C7E47"/>
    <w:rsid w:val="002D3386"/>
    <w:rsid w:val="002E17BF"/>
    <w:rsid w:val="002F30B0"/>
    <w:rsid w:val="002F4257"/>
    <w:rsid w:val="002F7CBA"/>
    <w:rsid w:val="00315E20"/>
    <w:rsid w:val="00322271"/>
    <w:rsid w:val="00326DD1"/>
    <w:rsid w:val="00327880"/>
    <w:rsid w:val="00327B56"/>
    <w:rsid w:val="003317C2"/>
    <w:rsid w:val="00333A94"/>
    <w:rsid w:val="00334361"/>
    <w:rsid w:val="003403DF"/>
    <w:rsid w:val="00350FA6"/>
    <w:rsid w:val="00362A94"/>
    <w:rsid w:val="00370981"/>
    <w:rsid w:val="00370D48"/>
    <w:rsid w:val="003713F6"/>
    <w:rsid w:val="003743BF"/>
    <w:rsid w:val="00376BE0"/>
    <w:rsid w:val="003814B8"/>
    <w:rsid w:val="003841F3"/>
    <w:rsid w:val="00385657"/>
    <w:rsid w:val="003A1A29"/>
    <w:rsid w:val="003A5C66"/>
    <w:rsid w:val="003B19C4"/>
    <w:rsid w:val="003B3434"/>
    <w:rsid w:val="003B4089"/>
    <w:rsid w:val="003C38B1"/>
    <w:rsid w:val="003C6F0D"/>
    <w:rsid w:val="003D2791"/>
    <w:rsid w:val="003D3FC3"/>
    <w:rsid w:val="003D625B"/>
    <w:rsid w:val="003E410C"/>
    <w:rsid w:val="003E640F"/>
    <w:rsid w:val="003F0290"/>
    <w:rsid w:val="003F1070"/>
    <w:rsid w:val="004223DB"/>
    <w:rsid w:val="004229C6"/>
    <w:rsid w:val="00423502"/>
    <w:rsid w:val="004236CE"/>
    <w:rsid w:val="00423E31"/>
    <w:rsid w:val="0042581F"/>
    <w:rsid w:val="00427335"/>
    <w:rsid w:val="0043123D"/>
    <w:rsid w:val="0043251B"/>
    <w:rsid w:val="00434152"/>
    <w:rsid w:val="0044729D"/>
    <w:rsid w:val="00450F12"/>
    <w:rsid w:val="0045158A"/>
    <w:rsid w:val="00452A80"/>
    <w:rsid w:val="004530D5"/>
    <w:rsid w:val="004661AB"/>
    <w:rsid w:val="004823B9"/>
    <w:rsid w:val="00494006"/>
    <w:rsid w:val="004975F2"/>
    <w:rsid w:val="0049764A"/>
    <w:rsid w:val="004A0F78"/>
    <w:rsid w:val="004A11F2"/>
    <w:rsid w:val="004A19C1"/>
    <w:rsid w:val="004A4075"/>
    <w:rsid w:val="004A450F"/>
    <w:rsid w:val="004A5373"/>
    <w:rsid w:val="004A649F"/>
    <w:rsid w:val="004B1E9B"/>
    <w:rsid w:val="004B42E3"/>
    <w:rsid w:val="004B53D0"/>
    <w:rsid w:val="004B7338"/>
    <w:rsid w:val="004B7342"/>
    <w:rsid w:val="004C058D"/>
    <w:rsid w:val="004C0A6B"/>
    <w:rsid w:val="004C147C"/>
    <w:rsid w:val="004C71ED"/>
    <w:rsid w:val="004C74E9"/>
    <w:rsid w:val="004D103A"/>
    <w:rsid w:val="004D2423"/>
    <w:rsid w:val="004E1CF4"/>
    <w:rsid w:val="004E4D57"/>
    <w:rsid w:val="004F3CE8"/>
    <w:rsid w:val="004F5D65"/>
    <w:rsid w:val="00501518"/>
    <w:rsid w:val="00501AD2"/>
    <w:rsid w:val="005044DD"/>
    <w:rsid w:val="005107D8"/>
    <w:rsid w:val="00511E6F"/>
    <w:rsid w:val="005126CB"/>
    <w:rsid w:val="00512ED5"/>
    <w:rsid w:val="00522CD9"/>
    <w:rsid w:val="005246F1"/>
    <w:rsid w:val="00527AA4"/>
    <w:rsid w:val="0053040B"/>
    <w:rsid w:val="00531FFF"/>
    <w:rsid w:val="00534B51"/>
    <w:rsid w:val="00535C0E"/>
    <w:rsid w:val="005373F4"/>
    <w:rsid w:val="00537EE5"/>
    <w:rsid w:val="00540D3F"/>
    <w:rsid w:val="005410FF"/>
    <w:rsid w:val="00545F99"/>
    <w:rsid w:val="005510F1"/>
    <w:rsid w:val="0055673C"/>
    <w:rsid w:val="00562C5A"/>
    <w:rsid w:val="00566022"/>
    <w:rsid w:val="00575BBA"/>
    <w:rsid w:val="0057640E"/>
    <w:rsid w:val="00577563"/>
    <w:rsid w:val="00586AB8"/>
    <w:rsid w:val="00587886"/>
    <w:rsid w:val="00597C53"/>
    <w:rsid w:val="005A0A3B"/>
    <w:rsid w:val="005A1677"/>
    <w:rsid w:val="005A6DB2"/>
    <w:rsid w:val="005A70C7"/>
    <w:rsid w:val="005B4A33"/>
    <w:rsid w:val="005B6075"/>
    <w:rsid w:val="005B6B4C"/>
    <w:rsid w:val="005B753E"/>
    <w:rsid w:val="005C08AB"/>
    <w:rsid w:val="005C201B"/>
    <w:rsid w:val="005C61F8"/>
    <w:rsid w:val="005C7103"/>
    <w:rsid w:val="005D0F5A"/>
    <w:rsid w:val="005D2822"/>
    <w:rsid w:val="005D7139"/>
    <w:rsid w:val="005E2F54"/>
    <w:rsid w:val="005E3614"/>
    <w:rsid w:val="005E4E85"/>
    <w:rsid w:val="005E5D60"/>
    <w:rsid w:val="005F23E4"/>
    <w:rsid w:val="005F5C93"/>
    <w:rsid w:val="00603205"/>
    <w:rsid w:val="006113E8"/>
    <w:rsid w:val="00617934"/>
    <w:rsid w:val="00624FEB"/>
    <w:rsid w:val="00625C1C"/>
    <w:rsid w:val="00626895"/>
    <w:rsid w:val="006379D5"/>
    <w:rsid w:val="00640A78"/>
    <w:rsid w:val="00642D25"/>
    <w:rsid w:val="006451F4"/>
    <w:rsid w:val="00647785"/>
    <w:rsid w:val="006521E9"/>
    <w:rsid w:val="006536F7"/>
    <w:rsid w:val="00656843"/>
    <w:rsid w:val="00660346"/>
    <w:rsid w:val="0066531E"/>
    <w:rsid w:val="006735CE"/>
    <w:rsid w:val="00680366"/>
    <w:rsid w:val="00682690"/>
    <w:rsid w:val="006837A1"/>
    <w:rsid w:val="00684360"/>
    <w:rsid w:val="00684EB3"/>
    <w:rsid w:val="00685BC9"/>
    <w:rsid w:val="006869AB"/>
    <w:rsid w:val="00687532"/>
    <w:rsid w:val="00691C7D"/>
    <w:rsid w:val="006922A4"/>
    <w:rsid w:val="00695BD6"/>
    <w:rsid w:val="00696E93"/>
    <w:rsid w:val="006C45F2"/>
    <w:rsid w:val="006C75F5"/>
    <w:rsid w:val="006D4E94"/>
    <w:rsid w:val="006E1C53"/>
    <w:rsid w:val="006F1782"/>
    <w:rsid w:val="006F4B40"/>
    <w:rsid w:val="00705D06"/>
    <w:rsid w:val="00711E08"/>
    <w:rsid w:val="007126BC"/>
    <w:rsid w:val="00715C97"/>
    <w:rsid w:val="00723675"/>
    <w:rsid w:val="007252B3"/>
    <w:rsid w:val="00725473"/>
    <w:rsid w:val="007255B3"/>
    <w:rsid w:val="00726609"/>
    <w:rsid w:val="0072773C"/>
    <w:rsid w:val="007319A9"/>
    <w:rsid w:val="00735A4C"/>
    <w:rsid w:val="00746B84"/>
    <w:rsid w:val="007544BA"/>
    <w:rsid w:val="00755A8D"/>
    <w:rsid w:val="0076335B"/>
    <w:rsid w:val="0076400B"/>
    <w:rsid w:val="00776586"/>
    <w:rsid w:val="00776F9F"/>
    <w:rsid w:val="00785E01"/>
    <w:rsid w:val="0078636E"/>
    <w:rsid w:val="00786A83"/>
    <w:rsid w:val="007A39C3"/>
    <w:rsid w:val="007A3B65"/>
    <w:rsid w:val="007B225E"/>
    <w:rsid w:val="007B25C1"/>
    <w:rsid w:val="007B54E6"/>
    <w:rsid w:val="007B63BC"/>
    <w:rsid w:val="007C57C5"/>
    <w:rsid w:val="007D1145"/>
    <w:rsid w:val="007D4F1A"/>
    <w:rsid w:val="007E2F74"/>
    <w:rsid w:val="007E7230"/>
    <w:rsid w:val="007F2991"/>
    <w:rsid w:val="007F40BF"/>
    <w:rsid w:val="007F555E"/>
    <w:rsid w:val="007F751D"/>
    <w:rsid w:val="00805833"/>
    <w:rsid w:val="008128E9"/>
    <w:rsid w:val="00812B20"/>
    <w:rsid w:val="00812FCC"/>
    <w:rsid w:val="00814ECC"/>
    <w:rsid w:val="008240C0"/>
    <w:rsid w:val="00825162"/>
    <w:rsid w:val="00825528"/>
    <w:rsid w:val="00827D85"/>
    <w:rsid w:val="00832D74"/>
    <w:rsid w:val="00832E66"/>
    <w:rsid w:val="008360EC"/>
    <w:rsid w:val="0083625F"/>
    <w:rsid w:val="00836F45"/>
    <w:rsid w:val="00837065"/>
    <w:rsid w:val="00846ECE"/>
    <w:rsid w:val="00846F96"/>
    <w:rsid w:val="008478C4"/>
    <w:rsid w:val="008504D7"/>
    <w:rsid w:val="00852ED5"/>
    <w:rsid w:val="008545BA"/>
    <w:rsid w:val="0085550E"/>
    <w:rsid w:val="00861B23"/>
    <w:rsid w:val="0086452A"/>
    <w:rsid w:val="008663AD"/>
    <w:rsid w:val="0087186E"/>
    <w:rsid w:val="008778FE"/>
    <w:rsid w:val="0088074C"/>
    <w:rsid w:val="00886D46"/>
    <w:rsid w:val="00894A2F"/>
    <w:rsid w:val="00894D97"/>
    <w:rsid w:val="00895777"/>
    <w:rsid w:val="008A1B20"/>
    <w:rsid w:val="008A5FF6"/>
    <w:rsid w:val="008A7060"/>
    <w:rsid w:val="008C0FBF"/>
    <w:rsid w:val="008C24F1"/>
    <w:rsid w:val="008C4B2F"/>
    <w:rsid w:val="008C51DE"/>
    <w:rsid w:val="008C57F5"/>
    <w:rsid w:val="008D1F10"/>
    <w:rsid w:val="008D6CAF"/>
    <w:rsid w:val="008D7899"/>
    <w:rsid w:val="008E03C4"/>
    <w:rsid w:val="008E051B"/>
    <w:rsid w:val="008F5E70"/>
    <w:rsid w:val="00901230"/>
    <w:rsid w:val="00902697"/>
    <w:rsid w:val="00902ABD"/>
    <w:rsid w:val="0091231F"/>
    <w:rsid w:val="00914000"/>
    <w:rsid w:val="00916567"/>
    <w:rsid w:val="00922A1D"/>
    <w:rsid w:val="00930990"/>
    <w:rsid w:val="00930C19"/>
    <w:rsid w:val="00934FF4"/>
    <w:rsid w:val="0093719D"/>
    <w:rsid w:val="00950DCD"/>
    <w:rsid w:val="00953107"/>
    <w:rsid w:val="009539B3"/>
    <w:rsid w:val="00961EC6"/>
    <w:rsid w:val="0096599D"/>
    <w:rsid w:val="00966510"/>
    <w:rsid w:val="009732AE"/>
    <w:rsid w:val="00973DAB"/>
    <w:rsid w:val="00974E3E"/>
    <w:rsid w:val="0098228A"/>
    <w:rsid w:val="00983424"/>
    <w:rsid w:val="0098376D"/>
    <w:rsid w:val="009873DC"/>
    <w:rsid w:val="00987BC1"/>
    <w:rsid w:val="0099219D"/>
    <w:rsid w:val="00992BE3"/>
    <w:rsid w:val="00995038"/>
    <w:rsid w:val="0099767D"/>
    <w:rsid w:val="009A0DF5"/>
    <w:rsid w:val="009B1E6B"/>
    <w:rsid w:val="009B3C22"/>
    <w:rsid w:val="009B434E"/>
    <w:rsid w:val="009C64B8"/>
    <w:rsid w:val="009D5F49"/>
    <w:rsid w:val="009E0A72"/>
    <w:rsid w:val="009E23C7"/>
    <w:rsid w:val="009E2CC3"/>
    <w:rsid w:val="009F4A25"/>
    <w:rsid w:val="00A001BA"/>
    <w:rsid w:val="00A008E5"/>
    <w:rsid w:val="00A00C50"/>
    <w:rsid w:val="00A012BF"/>
    <w:rsid w:val="00A10DD2"/>
    <w:rsid w:val="00A14533"/>
    <w:rsid w:val="00A15B7E"/>
    <w:rsid w:val="00A17AC3"/>
    <w:rsid w:val="00A24C81"/>
    <w:rsid w:val="00A27E4A"/>
    <w:rsid w:val="00A31DF6"/>
    <w:rsid w:val="00A4092C"/>
    <w:rsid w:val="00A4429C"/>
    <w:rsid w:val="00A455CE"/>
    <w:rsid w:val="00A501C5"/>
    <w:rsid w:val="00A50796"/>
    <w:rsid w:val="00A5249E"/>
    <w:rsid w:val="00A616BA"/>
    <w:rsid w:val="00A6233F"/>
    <w:rsid w:val="00A65149"/>
    <w:rsid w:val="00A83BEC"/>
    <w:rsid w:val="00A849D6"/>
    <w:rsid w:val="00A907B2"/>
    <w:rsid w:val="00A90BAC"/>
    <w:rsid w:val="00A92EA7"/>
    <w:rsid w:val="00AA1CFF"/>
    <w:rsid w:val="00AA37D9"/>
    <w:rsid w:val="00AA3E75"/>
    <w:rsid w:val="00AA4F22"/>
    <w:rsid w:val="00AC0298"/>
    <w:rsid w:val="00AC0DC6"/>
    <w:rsid w:val="00AC2150"/>
    <w:rsid w:val="00AC34AC"/>
    <w:rsid w:val="00AD0F06"/>
    <w:rsid w:val="00AD54DE"/>
    <w:rsid w:val="00AE1A30"/>
    <w:rsid w:val="00AE28C6"/>
    <w:rsid w:val="00AE4507"/>
    <w:rsid w:val="00AF72DE"/>
    <w:rsid w:val="00AF76D7"/>
    <w:rsid w:val="00B025E8"/>
    <w:rsid w:val="00B02688"/>
    <w:rsid w:val="00B04F35"/>
    <w:rsid w:val="00B1100B"/>
    <w:rsid w:val="00B12D72"/>
    <w:rsid w:val="00B1366F"/>
    <w:rsid w:val="00B14439"/>
    <w:rsid w:val="00B167CD"/>
    <w:rsid w:val="00B223FB"/>
    <w:rsid w:val="00B22BB4"/>
    <w:rsid w:val="00B24D8C"/>
    <w:rsid w:val="00B27B16"/>
    <w:rsid w:val="00B3379F"/>
    <w:rsid w:val="00B4163A"/>
    <w:rsid w:val="00B4286A"/>
    <w:rsid w:val="00B432D9"/>
    <w:rsid w:val="00B50D96"/>
    <w:rsid w:val="00B52460"/>
    <w:rsid w:val="00B56F86"/>
    <w:rsid w:val="00B60EA7"/>
    <w:rsid w:val="00B61202"/>
    <w:rsid w:val="00B65CE2"/>
    <w:rsid w:val="00B71A5C"/>
    <w:rsid w:val="00B743D2"/>
    <w:rsid w:val="00B749FD"/>
    <w:rsid w:val="00B770D0"/>
    <w:rsid w:val="00B861AA"/>
    <w:rsid w:val="00B87EAE"/>
    <w:rsid w:val="00BA19A7"/>
    <w:rsid w:val="00BB1DA4"/>
    <w:rsid w:val="00BB4365"/>
    <w:rsid w:val="00BB467A"/>
    <w:rsid w:val="00BB486B"/>
    <w:rsid w:val="00BC6C25"/>
    <w:rsid w:val="00BD003A"/>
    <w:rsid w:val="00BD35F0"/>
    <w:rsid w:val="00BD57C6"/>
    <w:rsid w:val="00BD74AA"/>
    <w:rsid w:val="00BE17EC"/>
    <w:rsid w:val="00BE196A"/>
    <w:rsid w:val="00BE34AF"/>
    <w:rsid w:val="00BE61A7"/>
    <w:rsid w:val="00BF148E"/>
    <w:rsid w:val="00C00276"/>
    <w:rsid w:val="00C00A05"/>
    <w:rsid w:val="00C04CA5"/>
    <w:rsid w:val="00C05DC6"/>
    <w:rsid w:val="00C1306B"/>
    <w:rsid w:val="00C1573C"/>
    <w:rsid w:val="00C175B8"/>
    <w:rsid w:val="00C232B8"/>
    <w:rsid w:val="00C23DE7"/>
    <w:rsid w:val="00C24A48"/>
    <w:rsid w:val="00C25A1C"/>
    <w:rsid w:val="00C26BF5"/>
    <w:rsid w:val="00C314B4"/>
    <w:rsid w:val="00C35091"/>
    <w:rsid w:val="00C4054C"/>
    <w:rsid w:val="00C45FC8"/>
    <w:rsid w:val="00C4695D"/>
    <w:rsid w:val="00C47C54"/>
    <w:rsid w:val="00C578CB"/>
    <w:rsid w:val="00C579A4"/>
    <w:rsid w:val="00C57E2F"/>
    <w:rsid w:val="00C63648"/>
    <w:rsid w:val="00C73467"/>
    <w:rsid w:val="00C75034"/>
    <w:rsid w:val="00C9285E"/>
    <w:rsid w:val="00C950E2"/>
    <w:rsid w:val="00CA0F02"/>
    <w:rsid w:val="00CA342B"/>
    <w:rsid w:val="00CB257E"/>
    <w:rsid w:val="00CB4CA7"/>
    <w:rsid w:val="00CB5814"/>
    <w:rsid w:val="00CB5849"/>
    <w:rsid w:val="00CC429A"/>
    <w:rsid w:val="00CC72B6"/>
    <w:rsid w:val="00CC791F"/>
    <w:rsid w:val="00CD0408"/>
    <w:rsid w:val="00CD04D8"/>
    <w:rsid w:val="00CD36FF"/>
    <w:rsid w:val="00CD3F7A"/>
    <w:rsid w:val="00CD6525"/>
    <w:rsid w:val="00CD6FC1"/>
    <w:rsid w:val="00CD7E58"/>
    <w:rsid w:val="00CE2AC3"/>
    <w:rsid w:val="00CE5969"/>
    <w:rsid w:val="00CF06C5"/>
    <w:rsid w:val="00CF0D60"/>
    <w:rsid w:val="00D05EE6"/>
    <w:rsid w:val="00D06ADE"/>
    <w:rsid w:val="00D123AD"/>
    <w:rsid w:val="00D17025"/>
    <w:rsid w:val="00D21141"/>
    <w:rsid w:val="00D21D62"/>
    <w:rsid w:val="00D24931"/>
    <w:rsid w:val="00D36A28"/>
    <w:rsid w:val="00D37024"/>
    <w:rsid w:val="00D374B7"/>
    <w:rsid w:val="00D41B9B"/>
    <w:rsid w:val="00D44626"/>
    <w:rsid w:val="00D472D9"/>
    <w:rsid w:val="00D63E7B"/>
    <w:rsid w:val="00D66F8C"/>
    <w:rsid w:val="00D673D7"/>
    <w:rsid w:val="00D7062A"/>
    <w:rsid w:val="00D70B95"/>
    <w:rsid w:val="00D771A1"/>
    <w:rsid w:val="00D77398"/>
    <w:rsid w:val="00D80A89"/>
    <w:rsid w:val="00D8275F"/>
    <w:rsid w:val="00D85F92"/>
    <w:rsid w:val="00D929CD"/>
    <w:rsid w:val="00D95053"/>
    <w:rsid w:val="00D9623D"/>
    <w:rsid w:val="00DA6B9E"/>
    <w:rsid w:val="00DB0C38"/>
    <w:rsid w:val="00DB279C"/>
    <w:rsid w:val="00DB4837"/>
    <w:rsid w:val="00DC38AB"/>
    <w:rsid w:val="00DC5F5B"/>
    <w:rsid w:val="00DD2E1A"/>
    <w:rsid w:val="00DE033A"/>
    <w:rsid w:val="00DE5AD4"/>
    <w:rsid w:val="00DF27D2"/>
    <w:rsid w:val="00DF4664"/>
    <w:rsid w:val="00DF4D44"/>
    <w:rsid w:val="00DF5F65"/>
    <w:rsid w:val="00E00CAC"/>
    <w:rsid w:val="00E038A9"/>
    <w:rsid w:val="00E068CC"/>
    <w:rsid w:val="00E11A4A"/>
    <w:rsid w:val="00E3041D"/>
    <w:rsid w:val="00E30E6D"/>
    <w:rsid w:val="00E31333"/>
    <w:rsid w:val="00E3457F"/>
    <w:rsid w:val="00E349F9"/>
    <w:rsid w:val="00E5131A"/>
    <w:rsid w:val="00E5299A"/>
    <w:rsid w:val="00E529CE"/>
    <w:rsid w:val="00E557F3"/>
    <w:rsid w:val="00E571A5"/>
    <w:rsid w:val="00E6018E"/>
    <w:rsid w:val="00E61A78"/>
    <w:rsid w:val="00E64BDE"/>
    <w:rsid w:val="00E6657A"/>
    <w:rsid w:val="00E74BD5"/>
    <w:rsid w:val="00E757E5"/>
    <w:rsid w:val="00E77758"/>
    <w:rsid w:val="00E77B99"/>
    <w:rsid w:val="00E82202"/>
    <w:rsid w:val="00E84FBC"/>
    <w:rsid w:val="00E87635"/>
    <w:rsid w:val="00E9303A"/>
    <w:rsid w:val="00E95E6B"/>
    <w:rsid w:val="00EA23BF"/>
    <w:rsid w:val="00EA4AB4"/>
    <w:rsid w:val="00EA555B"/>
    <w:rsid w:val="00EA6F2D"/>
    <w:rsid w:val="00EA7B67"/>
    <w:rsid w:val="00EC1860"/>
    <w:rsid w:val="00EC59C6"/>
    <w:rsid w:val="00EC6FF6"/>
    <w:rsid w:val="00ED2423"/>
    <w:rsid w:val="00ED48A4"/>
    <w:rsid w:val="00ED4E83"/>
    <w:rsid w:val="00ED79D7"/>
    <w:rsid w:val="00EE0AB1"/>
    <w:rsid w:val="00EE1420"/>
    <w:rsid w:val="00EE46A3"/>
    <w:rsid w:val="00EE626D"/>
    <w:rsid w:val="00EE735B"/>
    <w:rsid w:val="00EF08C4"/>
    <w:rsid w:val="00EF0FD2"/>
    <w:rsid w:val="00EF66FF"/>
    <w:rsid w:val="00EF6B52"/>
    <w:rsid w:val="00EF7597"/>
    <w:rsid w:val="00F033E8"/>
    <w:rsid w:val="00F04BAA"/>
    <w:rsid w:val="00F16A83"/>
    <w:rsid w:val="00F17076"/>
    <w:rsid w:val="00F208BC"/>
    <w:rsid w:val="00F26AA2"/>
    <w:rsid w:val="00F27078"/>
    <w:rsid w:val="00F27DD9"/>
    <w:rsid w:val="00F319CB"/>
    <w:rsid w:val="00F34CB5"/>
    <w:rsid w:val="00F35A30"/>
    <w:rsid w:val="00F36168"/>
    <w:rsid w:val="00F376DA"/>
    <w:rsid w:val="00F52620"/>
    <w:rsid w:val="00F60CD3"/>
    <w:rsid w:val="00F63EB3"/>
    <w:rsid w:val="00F64CD1"/>
    <w:rsid w:val="00F66BA9"/>
    <w:rsid w:val="00F71E8B"/>
    <w:rsid w:val="00F84007"/>
    <w:rsid w:val="00F85128"/>
    <w:rsid w:val="00F853D5"/>
    <w:rsid w:val="00F95943"/>
    <w:rsid w:val="00F97F6E"/>
    <w:rsid w:val="00FA110B"/>
    <w:rsid w:val="00FA7A47"/>
    <w:rsid w:val="00FB1655"/>
    <w:rsid w:val="00FC6273"/>
    <w:rsid w:val="00FC66A3"/>
    <w:rsid w:val="00FD11EF"/>
    <w:rsid w:val="00FD18DE"/>
    <w:rsid w:val="00FD4575"/>
    <w:rsid w:val="00FD501F"/>
    <w:rsid w:val="00FD700D"/>
    <w:rsid w:val="00FE0315"/>
    <w:rsid w:val="00FE1E46"/>
    <w:rsid w:val="00FE2EED"/>
    <w:rsid w:val="00FE34B9"/>
    <w:rsid w:val="00FE4D72"/>
    <w:rsid w:val="00FE7A9A"/>
    <w:rsid w:val="00FF29BF"/>
    <w:rsid w:val="00FF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78489"/>
  <w15:chartTrackingRefBased/>
  <w15:docId w15:val="{99ABDFE5-4C52-E14F-81FF-FDE26ACA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2D4F"/>
    <w:pPr>
      <w:spacing w:after="200" w:line="276" w:lineRule="auto"/>
    </w:pPr>
    <w:rPr>
      <w:rFonts w:ascii="Calibri" w:hAnsi="Calibri"/>
      <w:sz w:val="22"/>
      <w:szCs w:val="22"/>
    </w:rPr>
  </w:style>
  <w:style w:type="paragraph" w:styleId="2">
    <w:name w:val="heading 2"/>
    <w:basedOn w:val="a"/>
    <w:next w:val="a0"/>
    <w:link w:val="20"/>
    <w:qFormat/>
    <w:rsid w:val="00647785"/>
    <w:pPr>
      <w:numPr>
        <w:ilvl w:val="1"/>
        <w:numId w:val="1"/>
      </w:numPr>
      <w:suppressAutoHyphens/>
      <w:spacing w:before="280" w:after="280" w:line="240" w:lineRule="auto"/>
      <w:outlineLvl w:val="1"/>
    </w:pPr>
    <w:rPr>
      <w:rFonts w:ascii="Times New Roman" w:hAnsi="Times New Roman"/>
      <w:b/>
      <w:bCs/>
      <w:sz w:val="36"/>
      <w:szCs w:val="36"/>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
    <w:rsid w:val="00232D4F"/>
    <w:pPr>
      <w:spacing w:after="0" w:line="240" w:lineRule="auto"/>
      <w:ind w:left="720"/>
    </w:pPr>
    <w:rPr>
      <w:rFonts w:ascii="Times New Roman" w:hAnsi="Times New Roman"/>
      <w:sz w:val="24"/>
      <w:szCs w:val="24"/>
      <w:lang w:val="uk-UA" w:eastAsia="uk-UA"/>
    </w:rPr>
  </w:style>
  <w:style w:type="paragraph" w:customStyle="1" w:styleId="Normal1">
    <w:name w:val="Normal1"/>
    <w:link w:val="Normal"/>
    <w:rsid w:val="00232D4F"/>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locked/>
    <w:rsid w:val="00232D4F"/>
    <w:rPr>
      <w:sz w:val="22"/>
      <w:szCs w:val="22"/>
      <w:lang w:val="uk-UA" w:eastAsia="zh-CN" w:bidi="ar-SA"/>
    </w:rPr>
  </w:style>
  <w:style w:type="paragraph" w:customStyle="1" w:styleId="a4">
    <w:basedOn w:val="a"/>
    <w:rsid w:val="00232D4F"/>
    <w:pPr>
      <w:spacing w:after="0" w:line="240" w:lineRule="auto"/>
    </w:pPr>
    <w:rPr>
      <w:rFonts w:ascii="Verdana" w:hAnsi="Verdana" w:cs="Verdana"/>
      <w:sz w:val="24"/>
      <w:szCs w:val="24"/>
      <w:lang w:val="en-US" w:eastAsia="en-US"/>
    </w:rPr>
  </w:style>
  <w:style w:type="table" w:styleId="a5">
    <w:name w:val="Table Grid"/>
    <w:basedOn w:val="a2"/>
    <w:uiPriority w:val="59"/>
    <w:rsid w:val="0012635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F376DA"/>
    <w:pPr>
      <w:spacing w:after="0" w:line="240" w:lineRule="auto"/>
    </w:pPr>
    <w:rPr>
      <w:rFonts w:ascii="Tahoma" w:hAnsi="Tahoma"/>
      <w:sz w:val="16"/>
      <w:szCs w:val="16"/>
      <w:lang w:val="x-none" w:eastAsia="x-none"/>
    </w:rPr>
  </w:style>
  <w:style w:type="character" w:customStyle="1" w:styleId="a7">
    <w:name w:val="Текст выноски Знак"/>
    <w:link w:val="a6"/>
    <w:rsid w:val="00F376DA"/>
    <w:rPr>
      <w:rFonts w:ascii="Tahoma" w:hAnsi="Tahoma" w:cs="Tahoma"/>
      <w:sz w:val="16"/>
      <w:szCs w:val="16"/>
    </w:rPr>
  </w:style>
  <w:style w:type="paragraph" w:styleId="a8">
    <w:name w:val="No Spacing"/>
    <w:link w:val="a9"/>
    <w:qFormat/>
    <w:rsid w:val="00511E6F"/>
    <w:rPr>
      <w:rFonts w:ascii="Calibri" w:hAnsi="Calibri"/>
      <w:sz w:val="22"/>
      <w:szCs w:val="22"/>
    </w:rPr>
  </w:style>
  <w:style w:type="character" w:styleId="aa">
    <w:name w:val="Hyperlink"/>
    <w:uiPriority w:val="99"/>
    <w:unhideWhenUsed/>
    <w:rsid w:val="00586AB8"/>
    <w:rPr>
      <w:color w:val="0000FF"/>
      <w:u w:val="single"/>
    </w:rPr>
  </w:style>
  <w:style w:type="paragraph" w:styleId="a0">
    <w:name w:val="Body Text"/>
    <w:basedOn w:val="a"/>
    <w:link w:val="ab"/>
    <w:rsid w:val="003E410C"/>
    <w:pPr>
      <w:widowControl w:val="0"/>
      <w:autoSpaceDE w:val="0"/>
      <w:autoSpaceDN w:val="0"/>
      <w:spacing w:after="120" w:line="240" w:lineRule="auto"/>
    </w:pPr>
    <w:rPr>
      <w:rFonts w:ascii="Times New Roman CYR" w:hAnsi="Times New Roman CYR"/>
      <w:sz w:val="24"/>
      <w:szCs w:val="24"/>
      <w:lang w:val="x-none" w:eastAsia="x-none"/>
    </w:rPr>
  </w:style>
  <w:style w:type="character" w:customStyle="1" w:styleId="ab">
    <w:name w:val="Основной текст Знак"/>
    <w:link w:val="a0"/>
    <w:rsid w:val="003E410C"/>
    <w:rPr>
      <w:rFonts w:ascii="Times New Roman CYR" w:hAnsi="Times New Roman CYR" w:cs="Times New Roman CYR"/>
      <w:sz w:val="24"/>
      <w:szCs w:val="24"/>
    </w:rPr>
  </w:style>
  <w:style w:type="character" w:customStyle="1" w:styleId="a9">
    <w:name w:val="Без интервала Знак"/>
    <w:link w:val="a8"/>
    <w:rsid w:val="003E410C"/>
    <w:rPr>
      <w:rFonts w:ascii="Calibri" w:hAnsi="Calibri"/>
      <w:sz w:val="22"/>
      <w:szCs w:val="22"/>
      <w:lang w:bidi="ar-SA"/>
    </w:rPr>
  </w:style>
  <w:style w:type="character" w:customStyle="1" w:styleId="unknown1">
    <w:name w:val="unknown1"/>
    <w:rsid w:val="003E410C"/>
    <w:rPr>
      <w:color w:val="FF0000"/>
    </w:rPr>
  </w:style>
  <w:style w:type="paragraph" w:styleId="ac">
    <w:name w:val="List Paragraph"/>
    <w:basedOn w:val="a"/>
    <w:uiPriority w:val="34"/>
    <w:qFormat/>
    <w:rsid w:val="003E410C"/>
    <w:pPr>
      <w:ind w:left="708"/>
    </w:p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E3457F"/>
    <w:rPr>
      <w:sz w:val="24"/>
      <w:szCs w:val="24"/>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d"/>
    <w:unhideWhenUsed/>
    <w:qFormat/>
    <w:rsid w:val="00E3457F"/>
    <w:pPr>
      <w:widowControl w:val="0"/>
      <w:autoSpaceDE w:val="0"/>
      <w:autoSpaceDN w:val="0"/>
      <w:spacing w:after="120" w:line="240" w:lineRule="auto"/>
    </w:pPr>
    <w:rPr>
      <w:rFonts w:ascii="Times New Roman" w:hAnsi="Times New Roman"/>
      <w:sz w:val="24"/>
      <w:szCs w:val="24"/>
      <w:lang w:val="x-none" w:eastAsia="x-none"/>
    </w:rPr>
  </w:style>
  <w:style w:type="paragraph" w:customStyle="1" w:styleId="ListParagraph1">
    <w:name w:val="List Paragraph1"/>
    <w:basedOn w:val="a"/>
    <w:link w:val="ListParagraphChar"/>
    <w:qFormat/>
    <w:rsid w:val="00E3457F"/>
    <w:pPr>
      <w:suppressAutoHyphens/>
      <w:spacing w:after="0" w:line="240" w:lineRule="auto"/>
      <w:ind w:left="720"/>
    </w:pPr>
    <w:rPr>
      <w:rFonts w:ascii="Times New Roman" w:hAnsi="Times New Roman"/>
      <w:sz w:val="24"/>
      <w:szCs w:val="24"/>
      <w:lang w:eastAsia="ar-SA"/>
    </w:rPr>
  </w:style>
  <w:style w:type="character" w:customStyle="1" w:styleId="20">
    <w:name w:val="Заголовок 2 Знак"/>
    <w:link w:val="2"/>
    <w:rsid w:val="00647785"/>
    <w:rPr>
      <w:b/>
      <w:bCs/>
      <w:sz w:val="36"/>
      <w:szCs w:val="36"/>
      <w:lang w:val="uk-UA" w:eastAsia="ar-SA"/>
    </w:rPr>
  </w:style>
  <w:style w:type="character" w:customStyle="1" w:styleId="WW8Num16z2">
    <w:name w:val="WW8Num16z2"/>
    <w:rsid w:val="00647785"/>
    <w:rPr>
      <w:rFonts w:ascii="Wingdings" w:hAnsi="Wingdings"/>
    </w:rPr>
  </w:style>
  <w:style w:type="character" w:customStyle="1" w:styleId="ListParagraphChar">
    <w:name w:val="List Paragraph Char"/>
    <w:link w:val="ListParagraph1"/>
    <w:locked/>
    <w:rsid w:val="00A92EA7"/>
    <w:rPr>
      <w:sz w:val="24"/>
      <w:szCs w:val="24"/>
      <w:lang w:val="ru-RU" w:eastAsia="ar-SA"/>
    </w:rPr>
  </w:style>
  <w:style w:type="character" w:styleId="af">
    <w:name w:val="Strong"/>
    <w:qFormat/>
    <w:rsid w:val="00F2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8739">
      <w:bodyDiv w:val="1"/>
      <w:marLeft w:val="0"/>
      <w:marRight w:val="0"/>
      <w:marTop w:val="0"/>
      <w:marBottom w:val="0"/>
      <w:divBdr>
        <w:top w:val="none" w:sz="0" w:space="0" w:color="auto"/>
        <w:left w:val="none" w:sz="0" w:space="0" w:color="auto"/>
        <w:bottom w:val="none" w:sz="0" w:space="0" w:color="auto"/>
        <w:right w:val="none" w:sz="0" w:space="0" w:color="auto"/>
      </w:divBdr>
      <w:divsChild>
        <w:div w:id="992877307">
          <w:marLeft w:val="0"/>
          <w:marRight w:val="0"/>
          <w:marTop w:val="0"/>
          <w:marBottom w:val="0"/>
          <w:divBdr>
            <w:top w:val="none" w:sz="0" w:space="0" w:color="auto"/>
            <w:left w:val="none" w:sz="0" w:space="0" w:color="auto"/>
            <w:bottom w:val="none" w:sz="0" w:space="0" w:color="auto"/>
            <w:right w:val="none" w:sz="0" w:space="0" w:color="auto"/>
          </w:divBdr>
        </w:div>
      </w:divsChild>
    </w:div>
    <w:div w:id="415592833">
      <w:bodyDiv w:val="1"/>
      <w:marLeft w:val="0"/>
      <w:marRight w:val="0"/>
      <w:marTop w:val="0"/>
      <w:marBottom w:val="0"/>
      <w:divBdr>
        <w:top w:val="none" w:sz="0" w:space="0" w:color="auto"/>
        <w:left w:val="none" w:sz="0" w:space="0" w:color="auto"/>
        <w:bottom w:val="none" w:sz="0" w:space="0" w:color="auto"/>
        <w:right w:val="none" w:sz="0" w:space="0" w:color="auto"/>
      </w:divBdr>
    </w:div>
    <w:div w:id="770590872">
      <w:bodyDiv w:val="1"/>
      <w:marLeft w:val="0"/>
      <w:marRight w:val="0"/>
      <w:marTop w:val="0"/>
      <w:marBottom w:val="0"/>
      <w:divBdr>
        <w:top w:val="none" w:sz="0" w:space="0" w:color="auto"/>
        <w:left w:val="none" w:sz="0" w:space="0" w:color="auto"/>
        <w:bottom w:val="none" w:sz="0" w:space="0" w:color="auto"/>
        <w:right w:val="none" w:sz="0" w:space="0" w:color="auto"/>
      </w:divBdr>
      <w:divsChild>
        <w:div w:id="893933585">
          <w:marLeft w:val="0"/>
          <w:marRight w:val="0"/>
          <w:marTop w:val="0"/>
          <w:marBottom w:val="0"/>
          <w:divBdr>
            <w:top w:val="none" w:sz="0" w:space="0" w:color="auto"/>
            <w:left w:val="none" w:sz="0" w:space="0" w:color="auto"/>
            <w:bottom w:val="none" w:sz="0" w:space="0" w:color="auto"/>
            <w:right w:val="none" w:sz="0" w:space="0" w:color="auto"/>
          </w:divBdr>
        </w:div>
      </w:divsChild>
    </w:div>
    <w:div w:id="848370789">
      <w:bodyDiv w:val="1"/>
      <w:marLeft w:val="0"/>
      <w:marRight w:val="0"/>
      <w:marTop w:val="0"/>
      <w:marBottom w:val="0"/>
      <w:divBdr>
        <w:top w:val="none" w:sz="0" w:space="0" w:color="auto"/>
        <w:left w:val="none" w:sz="0" w:space="0" w:color="auto"/>
        <w:bottom w:val="none" w:sz="0" w:space="0" w:color="auto"/>
        <w:right w:val="none" w:sz="0" w:space="0" w:color="auto"/>
      </w:divBdr>
    </w:div>
    <w:div w:id="1377850166">
      <w:bodyDiv w:val="1"/>
      <w:marLeft w:val="0"/>
      <w:marRight w:val="0"/>
      <w:marTop w:val="0"/>
      <w:marBottom w:val="0"/>
      <w:divBdr>
        <w:top w:val="none" w:sz="0" w:space="0" w:color="auto"/>
        <w:left w:val="none" w:sz="0" w:space="0" w:color="auto"/>
        <w:bottom w:val="none" w:sz="0" w:space="0" w:color="auto"/>
        <w:right w:val="none" w:sz="0" w:space="0" w:color="auto"/>
      </w:divBdr>
      <w:divsChild>
        <w:div w:id="1686322499">
          <w:marLeft w:val="0"/>
          <w:marRight w:val="0"/>
          <w:marTop w:val="0"/>
          <w:marBottom w:val="0"/>
          <w:divBdr>
            <w:top w:val="none" w:sz="0" w:space="0" w:color="auto"/>
            <w:left w:val="none" w:sz="0" w:space="0" w:color="auto"/>
            <w:bottom w:val="none" w:sz="0" w:space="0" w:color="auto"/>
            <w:right w:val="none" w:sz="0" w:space="0" w:color="auto"/>
          </w:divBdr>
          <w:divsChild>
            <w:div w:id="1251936052">
              <w:marLeft w:val="0"/>
              <w:marRight w:val="0"/>
              <w:marTop w:val="0"/>
              <w:marBottom w:val="0"/>
              <w:divBdr>
                <w:top w:val="none" w:sz="0" w:space="0" w:color="auto"/>
                <w:left w:val="none" w:sz="0" w:space="0" w:color="auto"/>
                <w:bottom w:val="none" w:sz="0" w:space="0" w:color="auto"/>
                <w:right w:val="none" w:sz="0" w:space="0" w:color="auto"/>
              </w:divBdr>
              <w:divsChild>
                <w:div w:id="17850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1921</Words>
  <Characters>10951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Boss</cp:lastModifiedBy>
  <cp:revision>3</cp:revision>
  <cp:lastPrinted>2018-11-28T14:50:00Z</cp:lastPrinted>
  <dcterms:created xsi:type="dcterms:W3CDTF">2023-08-08T11:20:00Z</dcterms:created>
  <dcterms:modified xsi:type="dcterms:W3CDTF">2023-08-08T11:41:00Z</dcterms:modified>
</cp:coreProperties>
</file>